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3BB" w:rsidRDefault="00087A1B">
      <w:pPr>
        <w:spacing w:before="50"/>
        <w:ind w:left="83" w:right="265"/>
        <w:jc w:val="center"/>
        <w:rPr>
          <w:rFonts w:ascii="Carlito"/>
          <w:sz w:val="20"/>
        </w:rPr>
      </w:pPr>
      <w:r>
        <w:rPr>
          <w:noProof/>
          <w:lang w:val="en-US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1063294</wp:posOffset>
            </wp:positionH>
            <wp:positionV relativeFrom="paragraph">
              <wp:posOffset>53917</wp:posOffset>
            </wp:positionV>
            <wp:extent cx="772566" cy="700735"/>
            <wp:effectExtent l="0" t="0" r="0" b="0"/>
            <wp:wrapNone/>
            <wp:docPr id="1" name="image1.png" descr="C:\Users\banderas\Pictures\Logo Banten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566" cy="700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rlito"/>
          <w:sz w:val="20"/>
        </w:rPr>
        <w:t>PEMERINTAH PROVINSI BANTEN</w:t>
      </w:r>
    </w:p>
    <w:p w:rsidR="00D513BB" w:rsidRDefault="00087A1B">
      <w:pPr>
        <w:pStyle w:val="BodyText"/>
        <w:spacing w:before="20"/>
        <w:ind w:left="83" w:right="271"/>
        <w:jc w:val="center"/>
        <w:rPr>
          <w:rFonts w:ascii="Carlito"/>
        </w:rPr>
      </w:pPr>
      <w:r>
        <w:rPr>
          <w:rFonts w:ascii="Carlito"/>
        </w:rPr>
        <w:t>DINAS PENDIDIKAN DAN KEBUDAYAAN</w:t>
      </w:r>
    </w:p>
    <w:p w:rsidR="00D513BB" w:rsidRDefault="00087A1B">
      <w:pPr>
        <w:spacing w:before="20"/>
        <w:ind w:left="83" w:right="311"/>
        <w:jc w:val="center"/>
        <w:rPr>
          <w:rFonts w:ascii="Carlito"/>
          <w:b/>
        </w:rPr>
      </w:pPr>
      <w:r>
        <w:rPr>
          <w:rFonts w:ascii="Carlito"/>
          <w:b/>
        </w:rPr>
        <w:t>CABANG DINAS PENDIDIKAN DAN KEBUDAYAAN</w:t>
      </w:r>
    </w:p>
    <w:p w:rsidR="00D513BB" w:rsidRDefault="00087A1B">
      <w:pPr>
        <w:spacing w:before="22"/>
        <w:ind w:left="83" w:right="276"/>
        <w:jc w:val="center"/>
        <w:rPr>
          <w:b/>
          <w:sz w:val="20"/>
        </w:rPr>
      </w:pPr>
      <w:r>
        <w:rPr>
          <w:b/>
          <w:sz w:val="20"/>
        </w:rPr>
        <w:t>KAWASAN PUSAT PEMERINTAHAN PROVINSI BANTEN (KP3B)</w:t>
      </w:r>
    </w:p>
    <w:p w:rsidR="00D513BB" w:rsidRDefault="003D5CF6" w:rsidP="00FC7D6F">
      <w:pPr>
        <w:pStyle w:val="BodyText"/>
        <w:spacing w:before="35"/>
        <w:ind w:left="880"/>
        <w:rPr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1F3E321" wp14:editId="345D60A6">
                <wp:simplePos x="0" y="0"/>
                <wp:positionH relativeFrom="page">
                  <wp:posOffset>1153160</wp:posOffset>
                </wp:positionH>
                <wp:positionV relativeFrom="paragraph">
                  <wp:posOffset>239395</wp:posOffset>
                </wp:positionV>
                <wp:extent cx="5441950" cy="1270"/>
                <wp:effectExtent l="0" t="0" r="0" b="0"/>
                <wp:wrapTopAndBottom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0" cy="1270"/>
                        </a:xfrm>
                        <a:prstGeom prst="line">
                          <a:avLst/>
                        </a:prstGeom>
                        <a:noFill/>
                        <a:ln w="262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0.8pt,18.85pt" to="519.3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" strokeweight="2.07pt">
                <w10:wrap type="topAndBottom" anchorx="page"/>
              </v:line>
            </w:pict>
          </mc:Fallback>
        </mc:AlternateContent>
      </w:r>
      <w:r w:rsidR="00087A1B">
        <w:t>Jl. Syech Nawawi Al-Bantani Palima – Serang Telp. (0254) 267064, 267065, 267066</w:t>
      </w:r>
    </w:p>
    <w:p w:rsidR="00D513BB" w:rsidRDefault="00087A1B">
      <w:pPr>
        <w:pStyle w:val="Heading1"/>
        <w:spacing w:before="185"/>
        <w:ind w:right="319"/>
      </w:pPr>
      <w:r>
        <w:t>INSTRUMEN VALIDASI</w:t>
      </w:r>
    </w:p>
    <w:p w:rsidR="00D513BB" w:rsidRPr="00E93866" w:rsidRDefault="00087A1B">
      <w:pPr>
        <w:spacing w:before="62" w:line="338" w:lineRule="auto"/>
        <w:ind w:left="2161" w:right="2352"/>
        <w:jc w:val="center"/>
        <w:rPr>
          <w:b/>
          <w:lang w:val="en-US"/>
        </w:rPr>
      </w:pPr>
      <w:r>
        <w:rPr>
          <w:b/>
        </w:rPr>
        <w:t>KURIKULUM TINGKAT SATUAN</w:t>
      </w:r>
      <w:r w:rsidR="00B96958">
        <w:rPr>
          <w:b/>
        </w:rPr>
        <w:t xml:space="preserve"> PENDIDIKAN TAHUN PELAJARAN 20</w:t>
      </w:r>
      <w:r w:rsidR="00E93866">
        <w:rPr>
          <w:b/>
          <w:lang w:val="id-ID"/>
        </w:rPr>
        <w:t>2</w:t>
      </w:r>
      <w:r w:rsidR="00E93866">
        <w:rPr>
          <w:b/>
          <w:lang w:val="en-US"/>
        </w:rPr>
        <w:t>2</w:t>
      </w:r>
      <w:bookmarkStart w:id="0" w:name="_GoBack"/>
      <w:bookmarkEnd w:id="0"/>
      <w:r w:rsidR="00B96958">
        <w:rPr>
          <w:b/>
        </w:rPr>
        <w:t>/202</w:t>
      </w:r>
      <w:r w:rsidR="00E93866">
        <w:rPr>
          <w:b/>
          <w:lang w:val="en-US"/>
        </w:rPr>
        <w:t>3</w:t>
      </w:r>
    </w:p>
    <w:p w:rsidR="00D513BB" w:rsidRPr="00B96958" w:rsidRDefault="00087A1B">
      <w:pPr>
        <w:pStyle w:val="BodyText"/>
        <w:tabs>
          <w:tab w:val="left" w:pos="4257"/>
          <w:tab w:val="left" w:pos="4537"/>
        </w:tabs>
        <w:spacing w:before="79" w:line="261" w:lineRule="auto"/>
        <w:ind w:left="888" w:right="1105"/>
        <w:rPr>
          <w:lang w:val="id-ID"/>
        </w:rPr>
      </w:pPr>
      <w:r>
        <w:t>Nama</w:t>
      </w:r>
      <w:r>
        <w:rPr>
          <w:spacing w:val="-7"/>
        </w:rPr>
        <w:t xml:space="preserve"> </w:t>
      </w:r>
      <w:r>
        <w:t>Satuan</w:t>
      </w:r>
      <w:r>
        <w:rPr>
          <w:spacing w:val="-7"/>
        </w:rPr>
        <w:t xml:space="preserve"> </w:t>
      </w:r>
      <w:r w:rsidR="00FC7D6F">
        <w:t>Pendidikan</w:t>
      </w:r>
      <w:r w:rsidR="00FC7D6F">
        <w:tab/>
      </w:r>
      <w:r w:rsidR="00B96958">
        <w:t>:</w:t>
      </w:r>
      <w:r w:rsidR="00B96958">
        <w:tab/>
        <w:t xml:space="preserve">SMK </w:t>
      </w:r>
      <w:r w:rsidR="00B96958">
        <w:rPr>
          <w:spacing w:val="-12"/>
          <w:lang w:val="id-ID"/>
        </w:rPr>
        <w:t xml:space="preserve">                                                                   </w:t>
      </w:r>
      <w:r w:rsidR="00B96958">
        <w:t>NPSN</w:t>
      </w:r>
      <w:r w:rsidR="00B96958">
        <w:tab/>
        <w:t>:</w:t>
      </w:r>
      <w:r w:rsidR="00B96958">
        <w:tab/>
      </w:r>
    </w:p>
    <w:p w:rsidR="00D513BB" w:rsidRPr="00B96958" w:rsidRDefault="00087A1B">
      <w:pPr>
        <w:pStyle w:val="BodyText"/>
        <w:tabs>
          <w:tab w:val="left" w:pos="4257"/>
          <w:tab w:val="left" w:pos="4537"/>
        </w:tabs>
        <w:spacing w:before="1"/>
        <w:ind w:left="888"/>
        <w:rPr>
          <w:lang w:val="id-ID"/>
        </w:rPr>
      </w:pPr>
      <w:r>
        <w:t>Nama Kepala</w:t>
      </w:r>
      <w:r>
        <w:rPr>
          <w:spacing w:val="-13"/>
        </w:rPr>
        <w:t xml:space="preserve"> </w:t>
      </w:r>
      <w:r>
        <w:t>Satuan</w:t>
      </w:r>
      <w:r>
        <w:rPr>
          <w:spacing w:val="-7"/>
        </w:rPr>
        <w:t xml:space="preserve"> </w:t>
      </w:r>
      <w:r w:rsidR="00B96958">
        <w:t>Pendidikan</w:t>
      </w:r>
      <w:r w:rsidR="00B96958">
        <w:tab/>
        <w:t>:</w:t>
      </w:r>
      <w:r w:rsidR="00B96958">
        <w:tab/>
      </w:r>
    </w:p>
    <w:p w:rsidR="00D513BB" w:rsidRDefault="00087A1B">
      <w:pPr>
        <w:pStyle w:val="BodyText"/>
        <w:tabs>
          <w:tab w:val="left" w:pos="3881"/>
          <w:tab w:val="left" w:pos="4257"/>
          <w:tab w:val="left" w:pos="4537"/>
        </w:tabs>
        <w:spacing w:before="23"/>
        <w:ind w:left="888"/>
      </w:pPr>
      <w:r>
        <w:t>Alamat</w:t>
      </w:r>
      <w:r>
        <w:rPr>
          <w:spacing w:val="-8"/>
        </w:rPr>
        <w:t xml:space="preserve"> </w:t>
      </w:r>
      <w:r>
        <w:t>Satuan</w:t>
      </w:r>
      <w:r>
        <w:rPr>
          <w:spacing w:val="-9"/>
        </w:rPr>
        <w:t xml:space="preserve"> </w:t>
      </w:r>
      <w:r w:rsidR="00FC7D6F">
        <w:t>Pendidikan</w:t>
      </w:r>
      <w:r w:rsidR="00FC7D6F">
        <w:tab/>
      </w:r>
      <w:r>
        <w:tab/>
        <w:t>:</w:t>
      </w:r>
      <w:r>
        <w:tab/>
      </w:r>
    </w:p>
    <w:p w:rsidR="00D513BB" w:rsidRDefault="00087A1B">
      <w:pPr>
        <w:pStyle w:val="BodyText"/>
        <w:tabs>
          <w:tab w:val="left" w:pos="4537"/>
        </w:tabs>
        <w:spacing w:before="23"/>
        <w:ind w:left="4257"/>
      </w:pPr>
      <w:r>
        <w:t>:</w:t>
      </w:r>
      <w:r>
        <w:tab/>
      </w:r>
    </w:p>
    <w:p w:rsidR="00D513BB" w:rsidRDefault="00ED0DCC">
      <w:pPr>
        <w:pStyle w:val="BodyText"/>
        <w:tabs>
          <w:tab w:val="left" w:pos="4257"/>
          <w:tab w:val="left" w:pos="4537"/>
        </w:tabs>
        <w:spacing w:before="23"/>
        <w:ind w:left="888"/>
      </w:pPr>
      <w:r>
        <w:t>Kota/Kabupaten</w:t>
      </w:r>
      <w:r>
        <w:tab/>
        <w:t>:</w:t>
      </w:r>
      <w:r>
        <w:tab/>
        <w:t xml:space="preserve">Kota </w:t>
      </w:r>
      <w:r w:rsidR="006C778A">
        <w:t>Serang</w:t>
      </w:r>
    </w:p>
    <w:p w:rsidR="00D513BB" w:rsidRDefault="00087A1B">
      <w:pPr>
        <w:pStyle w:val="BodyText"/>
        <w:tabs>
          <w:tab w:val="left" w:pos="4257"/>
          <w:tab w:val="left" w:pos="4537"/>
        </w:tabs>
        <w:spacing w:before="23"/>
        <w:ind w:left="888"/>
      </w:pPr>
      <w:r>
        <w:t>Bidang</w:t>
      </w:r>
      <w:r>
        <w:rPr>
          <w:spacing w:val="-7"/>
        </w:rPr>
        <w:t xml:space="preserve"> </w:t>
      </w:r>
      <w:r>
        <w:t>Keahlian</w:t>
      </w:r>
      <w:r>
        <w:tab/>
        <w:t>:</w:t>
      </w:r>
      <w:r>
        <w:tab/>
      </w:r>
    </w:p>
    <w:p w:rsidR="00D513BB" w:rsidRDefault="00087A1B">
      <w:pPr>
        <w:pStyle w:val="BodyText"/>
        <w:tabs>
          <w:tab w:val="left" w:pos="4257"/>
          <w:tab w:val="left" w:pos="4537"/>
        </w:tabs>
        <w:spacing w:before="23"/>
        <w:ind w:left="888"/>
      </w:pPr>
      <w:r>
        <w:t>Program</w:t>
      </w:r>
      <w:r>
        <w:rPr>
          <w:spacing w:val="-5"/>
        </w:rPr>
        <w:t xml:space="preserve"> </w:t>
      </w:r>
      <w:r>
        <w:t>Keahlian</w:t>
      </w:r>
      <w:r>
        <w:tab/>
        <w:t>:</w:t>
      </w:r>
      <w:r>
        <w:tab/>
      </w:r>
    </w:p>
    <w:p w:rsidR="00D513BB" w:rsidRDefault="00087A1B">
      <w:pPr>
        <w:pStyle w:val="BodyText"/>
        <w:tabs>
          <w:tab w:val="left" w:pos="4257"/>
          <w:tab w:val="left" w:pos="4537"/>
        </w:tabs>
        <w:spacing w:before="23"/>
        <w:ind w:left="888"/>
      </w:pPr>
      <w:r>
        <w:t>Kompetensi</w:t>
      </w:r>
      <w:r>
        <w:rPr>
          <w:spacing w:val="-8"/>
        </w:rPr>
        <w:t xml:space="preserve"> </w:t>
      </w:r>
      <w:r>
        <w:t>Keahlian</w:t>
      </w:r>
      <w:r>
        <w:tab/>
        <w:t>:</w:t>
      </w:r>
      <w:r>
        <w:tab/>
      </w:r>
    </w:p>
    <w:p w:rsidR="00D513BB" w:rsidRDefault="00D513BB">
      <w:pPr>
        <w:pStyle w:val="BodyText"/>
        <w:rPr>
          <w:sz w:val="8"/>
        </w:rPr>
      </w:pPr>
    </w:p>
    <w:tbl>
      <w:tblPr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"/>
        <w:gridCol w:w="5984"/>
        <w:gridCol w:w="575"/>
        <w:gridCol w:w="584"/>
        <w:gridCol w:w="585"/>
        <w:gridCol w:w="584"/>
      </w:tblGrid>
      <w:tr w:rsidR="00D513BB">
        <w:trPr>
          <w:trHeight w:val="231"/>
        </w:trPr>
        <w:tc>
          <w:tcPr>
            <w:tcW w:w="732" w:type="dxa"/>
            <w:vMerge w:val="restart"/>
            <w:shd w:val="clear" w:color="auto" w:fill="8496AF"/>
          </w:tcPr>
          <w:p w:rsidR="00D513BB" w:rsidRDefault="00087A1B">
            <w:pPr>
              <w:pStyle w:val="TableParagraph"/>
              <w:spacing w:before="128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984" w:type="dxa"/>
            <w:vMerge w:val="restart"/>
            <w:shd w:val="clear" w:color="auto" w:fill="8496AF"/>
          </w:tcPr>
          <w:p w:rsidR="00D513BB" w:rsidRDefault="00087A1B">
            <w:pPr>
              <w:pStyle w:val="TableParagraph"/>
              <w:spacing w:before="128"/>
              <w:ind w:left="1490"/>
              <w:rPr>
                <w:b/>
                <w:sz w:val="20"/>
              </w:rPr>
            </w:pPr>
            <w:r>
              <w:rPr>
                <w:b/>
                <w:sz w:val="20"/>
              </w:rPr>
              <w:t>KOMPONEN DAN INDIKATOR</w:t>
            </w:r>
          </w:p>
        </w:tc>
        <w:tc>
          <w:tcPr>
            <w:tcW w:w="2328" w:type="dxa"/>
            <w:gridSpan w:val="4"/>
            <w:tcBorders>
              <w:bottom w:val="single" w:sz="8" w:space="0" w:color="000000"/>
            </w:tcBorders>
            <w:shd w:val="clear" w:color="auto" w:fill="8496AF"/>
          </w:tcPr>
          <w:p w:rsidR="00D513BB" w:rsidRDefault="00087A1B">
            <w:pPr>
              <w:pStyle w:val="TableParagraph"/>
              <w:spacing w:line="211" w:lineRule="exact"/>
              <w:ind w:left="580"/>
              <w:rPr>
                <w:b/>
                <w:sz w:val="20"/>
              </w:rPr>
            </w:pPr>
            <w:r>
              <w:rPr>
                <w:b/>
                <w:sz w:val="20"/>
              </w:rPr>
              <w:t>PENILAIAN</w:t>
            </w:r>
          </w:p>
        </w:tc>
      </w:tr>
      <w:tr w:rsidR="00D513BB">
        <w:trPr>
          <w:trHeight w:val="231"/>
        </w:trPr>
        <w:tc>
          <w:tcPr>
            <w:tcW w:w="732" w:type="dxa"/>
            <w:vMerge/>
            <w:tcBorders>
              <w:top w:val="nil"/>
            </w:tcBorders>
            <w:shd w:val="clear" w:color="auto" w:fill="8496AF"/>
          </w:tcPr>
          <w:p w:rsidR="00D513BB" w:rsidRDefault="00D513BB">
            <w:pPr>
              <w:rPr>
                <w:sz w:val="2"/>
                <w:szCs w:val="2"/>
              </w:rPr>
            </w:pPr>
          </w:p>
        </w:tc>
        <w:tc>
          <w:tcPr>
            <w:tcW w:w="5984" w:type="dxa"/>
            <w:vMerge/>
            <w:tcBorders>
              <w:top w:val="nil"/>
            </w:tcBorders>
            <w:shd w:val="clear" w:color="auto" w:fill="8496AF"/>
          </w:tcPr>
          <w:p w:rsidR="00D513BB" w:rsidRDefault="00D513BB">
            <w:pPr>
              <w:rPr>
                <w:sz w:val="2"/>
                <w:szCs w:val="2"/>
              </w:rPr>
            </w:pPr>
          </w:p>
        </w:tc>
        <w:tc>
          <w:tcPr>
            <w:tcW w:w="575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8496AF"/>
          </w:tcPr>
          <w:p w:rsidR="00D513BB" w:rsidRDefault="00087A1B">
            <w:pPr>
              <w:pStyle w:val="TableParagraph"/>
              <w:spacing w:line="210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0</w:t>
            </w: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8496AF"/>
          </w:tcPr>
          <w:p w:rsidR="00D513BB" w:rsidRDefault="00087A1B">
            <w:pPr>
              <w:pStyle w:val="TableParagraph"/>
              <w:spacing w:line="210" w:lineRule="exact"/>
              <w:ind w:left="37"/>
              <w:jc w:val="center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8496AF"/>
          </w:tcPr>
          <w:p w:rsidR="00D513BB" w:rsidRDefault="00087A1B">
            <w:pPr>
              <w:pStyle w:val="TableParagraph"/>
              <w:spacing w:line="210" w:lineRule="exact"/>
              <w:ind w:left="36"/>
              <w:jc w:val="center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2</w:t>
            </w: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8496AF"/>
          </w:tcPr>
          <w:p w:rsidR="00D513BB" w:rsidRDefault="00087A1B">
            <w:pPr>
              <w:pStyle w:val="TableParagraph"/>
              <w:spacing w:line="210" w:lineRule="exact"/>
              <w:ind w:left="48"/>
              <w:jc w:val="center"/>
              <w:rPr>
                <w:b/>
                <w:sz w:val="20"/>
              </w:rPr>
            </w:pPr>
            <w:r>
              <w:rPr>
                <w:b/>
                <w:w w:val="102"/>
                <w:sz w:val="20"/>
              </w:rPr>
              <w:t>3</w:t>
            </w:r>
          </w:p>
        </w:tc>
      </w:tr>
      <w:tr w:rsidR="00D513BB">
        <w:trPr>
          <w:trHeight w:val="243"/>
        </w:trPr>
        <w:tc>
          <w:tcPr>
            <w:tcW w:w="6716" w:type="dxa"/>
            <w:gridSpan w:val="2"/>
            <w:tcBorders>
              <w:bottom w:val="single" w:sz="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3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COVER/HALAMAN JUDUL</w:t>
            </w:r>
          </w:p>
        </w:tc>
        <w:tc>
          <w:tcPr>
            <w:tcW w:w="2328" w:type="dxa"/>
            <w:gridSpan w:val="4"/>
            <w:tcBorders>
              <w:bottom w:val="single" w:sz="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6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Logo Sekolah dan Provinsi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Judul: Kurikulum SMK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Bidang, Program dan Kompetensi Keahlian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Tahun pelajaran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Alamat sekolah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6716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5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LEMBAR PERSETUJUAN/REKOMENDASI</w:t>
            </w:r>
          </w:p>
        </w:tc>
        <w:tc>
          <w:tcPr>
            <w:tcW w:w="2328" w:type="dxa"/>
            <w:gridSpan w:val="4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Rekomendasi dari Kepala Cabang Dinas Pendidikan Kabupaten/Kota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Rekomendasi dari Pengawas Pembina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6716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5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LEMBAR PENGESAHAN</w:t>
            </w:r>
          </w:p>
        </w:tc>
        <w:tc>
          <w:tcPr>
            <w:tcW w:w="2328" w:type="dxa"/>
            <w:gridSpan w:val="4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6"/>
              <w:ind w:left="29"/>
              <w:rPr>
                <w:sz w:val="18"/>
              </w:rPr>
            </w:pPr>
            <w:r>
              <w:rPr>
                <w:sz w:val="18"/>
              </w:rPr>
              <w:t>Rumusan kalimat pengesahan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Tanda tangan kepala sekolah dan stempel/cap sekolah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1"/>
        </w:trPr>
        <w:tc>
          <w:tcPr>
            <w:tcW w:w="732" w:type="dxa"/>
            <w:tcBorders>
              <w:top w:val="single" w:sz="8" w:space="0" w:color="000000"/>
              <w:bottom w:val="single" w:sz="12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12" w:space="0" w:color="000000"/>
            </w:tcBorders>
          </w:tcPr>
          <w:p w:rsidR="00D513BB" w:rsidRDefault="00087A1B">
            <w:pPr>
              <w:pStyle w:val="TableParagraph"/>
              <w:spacing w:before="11"/>
              <w:ind w:left="29"/>
              <w:rPr>
                <w:sz w:val="18"/>
              </w:rPr>
            </w:pPr>
            <w:r>
              <w:rPr>
                <w:sz w:val="18"/>
              </w:rPr>
              <w:t>Tanda tangan ketua komite sekolah dan stempel/cap Komite Sekolah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1"/>
        </w:trPr>
        <w:tc>
          <w:tcPr>
            <w:tcW w:w="732" w:type="dxa"/>
            <w:tcBorders>
              <w:top w:val="single" w:sz="12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9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84" w:type="dxa"/>
            <w:tcBorders>
              <w:top w:val="single" w:sz="12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7"/>
              <w:ind w:left="29"/>
              <w:rPr>
                <w:sz w:val="18"/>
              </w:rPr>
            </w:pPr>
            <w:r>
              <w:rPr>
                <w:sz w:val="18"/>
              </w:rPr>
              <w:t>Tempat untuk tanda tangan kepala/ pejabat dinas pendidikan provinsi</w:t>
            </w:r>
          </w:p>
        </w:tc>
        <w:tc>
          <w:tcPr>
            <w:tcW w:w="575" w:type="dxa"/>
            <w:tcBorders>
              <w:top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6716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6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DAFTAR ISI</w:t>
            </w:r>
          </w:p>
        </w:tc>
        <w:tc>
          <w:tcPr>
            <w:tcW w:w="2328" w:type="dxa"/>
            <w:gridSpan w:val="4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Kesesuaian halaman dengan komponen, sub komponen KTSP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6716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tabs>
                <w:tab w:val="left" w:pos="767"/>
              </w:tabs>
              <w:spacing w:before="16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BAB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PENDAHULUAN</w:t>
            </w:r>
          </w:p>
        </w:tc>
        <w:tc>
          <w:tcPr>
            <w:tcW w:w="2328" w:type="dxa"/>
            <w:gridSpan w:val="4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8"/>
              <w:ind w:left="40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A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6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RASIONAL</w:t>
            </w:r>
          </w:p>
        </w:tc>
        <w:tc>
          <w:tcPr>
            <w:tcW w:w="2328" w:type="dxa"/>
            <w:gridSpan w:val="4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LATAR BELAKANG MEMUAT: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a) Kondisi ideal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b) Kondisi nyata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1"/>
              <w:ind w:left="29"/>
              <w:rPr>
                <w:sz w:val="18"/>
              </w:rPr>
            </w:pPr>
            <w:r>
              <w:rPr>
                <w:sz w:val="18"/>
              </w:rPr>
              <w:t>c) Potensi dan Karakteristik Satuan Pendidikan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 xml:space="preserve">Landasan Filosofis </w:t>
            </w:r>
            <w:r>
              <w:rPr>
                <w:color w:val="4471C4"/>
                <w:sz w:val="18"/>
              </w:rPr>
              <w:t>(kaidah lahirnya visi misi sekolah)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84" w:type="dxa"/>
            <w:tcBorders>
              <w:top w:val="single" w:sz="8" w:space="0" w:color="000000"/>
              <w:bottom w:val="single" w:sz="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 xml:space="preserve">Landasan Teoritis </w:t>
            </w:r>
            <w:r>
              <w:rPr>
                <w:color w:val="4471C4"/>
                <w:sz w:val="18"/>
              </w:rPr>
              <w:t>(kaidah2/konsep2 ttg pendidikan)</w:t>
            </w:r>
          </w:p>
        </w:tc>
        <w:tc>
          <w:tcPr>
            <w:tcW w:w="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</w:tbl>
    <w:p w:rsidR="00D513BB" w:rsidRDefault="00D513BB">
      <w:pPr>
        <w:rPr>
          <w:sz w:val="18"/>
        </w:rPr>
        <w:sectPr w:rsidR="00D513BB">
          <w:type w:val="continuous"/>
          <w:pgSz w:w="12240" w:h="15840"/>
          <w:pgMar w:top="1180" w:right="1280" w:bottom="280" w:left="1480" w:header="720" w:footer="720" w:gutter="0"/>
          <w:cols w:space="720"/>
        </w:sectPr>
      </w:pPr>
    </w:p>
    <w:tbl>
      <w:tblPr>
        <w:tblW w:w="0" w:type="auto"/>
        <w:tblInd w:w="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"/>
        <w:gridCol w:w="5975"/>
        <w:gridCol w:w="584"/>
        <w:gridCol w:w="584"/>
        <w:gridCol w:w="585"/>
        <w:gridCol w:w="584"/>
      </w:tblGrid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lastRenderedPageBreak/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 xml:space="preserve">Landasan Yuridis </w:t>
            </w:r>
            <w:r>
              <w:rPr>
                <w:color w:val="4471C4"/>
                <w:sz w:val="18"/>
              </w:rPr>
              <w:t>(landasan pendirian sekolah: SK pendirian)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right="260"/>
              <w:jc w:val="right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B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LANDASAN HUKUM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Undang-undang No 20 thn 2003 tentang Sistem Pendidikan Nasional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PP No. 13 Tahun 2015 perubahan ke dua atas PP 19 tahun 2005 tentang Standar Nasional Pendidikan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1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3"/>
              <w:ind w:left="29"/>
              <w:rPr>
                <w:sz w:val="18"/>
              </w:rPr>
            </w:pPr>
            <w:r>
              <w:rPr>
                <w:sz w:val="18"/>
              </w:rPr>
              <w:t>Peraturan Presiden Nomor 8 tahun 2008 tentang KKNI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Permendiknas Nomor 70 Tahun 2009 tentang Pendidikan Inklusif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Permendikbud RI No. 62 tahun 2014, tentang Ekstra kurikuler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Permendikbud RI No. 63 tahun 2014, tentang Pendidikan Pramuka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Permendikbud RI No. 79 tahun 2014, tentang Mulok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Permendikbud RI No. 111 tahun 2014, tentang Bimbingan dan Konseling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6B74E5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Permendikbud RI No 21 tahun 2018 tentang standar isi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7"/>
              <w:ind w:right="227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Permendikbud RI No. 34 tahun 2018 tentang Standar Nasional Pendidikan SMK/MAK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right="227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6C778A" w:rsidP="006C778A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 xml:space="preserve">Permendikbud </w:t>
            </w:r>
            <w:r w:rsidR="00087A1B">
              <w:rPr>
                <w:sz w:val="18"/>
              </w:rPr>
              <w:t xml:space="preserve">No. </w:t>
            </w:r>
            <w:r>
              <w:rPr>
                <w:sz w:val="18"/>
              </w:rPr>
              <w:t>37</w:t>
            </w:r>
            <w:r w:rsidR="00087A1B">
              <w:rPr>
                <w:sz w:val="18"/>
              </w:rPr>
              <w:t xml:space="preserve"> tahun 201</w:t>
            </w:r>
            <w:r>
              <w:rPr>
                <w:sz w:val="18"/>
              </w:rPr>
              <w:t>8</w:t>
            </w:r>
            <w:r w:rsidR="00087A1B">
              <w:rPr>
                <w:sz w:val="18"/>
              </w:rPr>
              <w:t>, tentang</w:t>
            </w:r>
            <w:r>
              <w:rPr>
                <w:sz w:val="18"/>
              </w:rPr>
              <w:t xml:space="preserve"> perubahan atas permendikbudn0. 24 thn 2016 tentang</w:t>
            </w:r>
            <w:r w:rsidR="00087A1B">
              <w:rPr>
                <w:sz w:val="18"/>
              </w:rPr>
              <w:t>. Kompetensi Inti dan Kompetensi Dasar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right="227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 w:right="342"/>
              <w:rPr>
                <w:sz w:val="18"/>
              </w:rPr>
            </w:pPr>
            <w:r>
              <w:rPr>
                <w:sz w:val="18"/>
              </w:rPr>
              <w:t>Permendikbud nomor 20 tahun 2018 tentang Penguatan Pendidikan karakter pada satuan pendidikan formal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right="227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Peraturan Direktorat Jendral Pendidikan Dasar dan Menengah No. 464/D.D5/KR/20018 tentang KI dan KD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7"/>
              <w:ind w:right="227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9" w:line="273" w:lineRule="auto"/>
              <w:ind w:left="29" w:right="512"/>
              <w:rPr>
                <w:sz w:val="18"/>
              </w:rPr>
            </w:pPr>
            <w:r>
              <w:rPr>
                <w:sz w:val="18"/>
              </w:rPr>
              <w:t>Peraturan Dirjen Dikdasmen Kementrian Pendidikan dan Kebudayaan No. 06/D.D5/KK/2018 tentang Spektrum keahlian SMK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right="227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 w:right="512"/>
              <w:rPr>
                <w:sz w:val="18"/>
              </w:rPr>
            </w:pPr>
            <w:r>
              <w:rPr>
                <w:sz w:val="18"/>
              </w:rPr>
              <w:t>Peraturan Dirjen Dikdasmen Kementrian Pendidikan dan Kebudayaan No. 07/D.D5/KK/2018 tentang Struktur Kurikulum SMK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27"/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Peraturan Gubernur no 15 tahun 2015 tentang muatan lokal prov Banten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right="227"/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 w:right="342"/>
              <w:rPr>
                <w:sz w:val="18"/>
              </w:rPr>
            </w:pPr>
            <w:r>
              <w:rPr>
                <w:sz w:val="18"/>
              </w:rPr>
              <w:t>Pedoman Penilaian SMK tahun 2017 Direktorat Pendidikan Dasar dan Menengah DITSMK Tahun 2017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27"/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Peraturan Daerah yang relevan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3D6730" w:rsidTr="00DD6546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3D6730" w:rsidRPr="00DD6546" w:rsidRDefault="00DD6546" w:rsidP="00DD6546">
            <w:pPr>
              <w:pStyle w:val="TableParagraph"/>
              <w:spacing w:before="20"/>
              <w:ind w:right="227"/>
              <w:jc w:val="center"/>
              <w:rPr>
                <w:sz w:val="18"/>
                <w:lang w:val="id-ID"/>
              </w:rPr>
            </w:pPr>
            <w:r>
              <w:rPr>
                <w:sz w:val="18"/>
                <w:lang w:val="id-ID"/>
              </w:rPr>
              <w:t xml:space="preserve">      19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3D6730" w:rsidRPr="00AE1E3D" w:rsidRDefault="00AE1E3D">
            <w:pPr>
              <w:pStyle w:val="TableParagraph"/>
              <w:spacing w:before="8"/>
              <w:ind w:left="29"/>
              <w:rPr>
                <w:sz w:val="18"/>
                <w:lang w:val="id-ID"/>
              </w:rPr>
            </w:pPr>
            <w:r>
              <w:rPr>
                <w:sz w:val="18"/>
                <w:lang w:val="id-ID"/>
              </w:rPr>
              <w:t>Keputusan Kepala Dinas Pendidikan dan Kebudayaan No. 420/098-Dindi</w:t>
            </w:r>
            <w:r w:rsidR="003D5CF6">
              <w:rPr>
                <w:sz w:val="18"/>
                <w:lang w:val="id-ID"/>
              </w:rPr>
              <w:t>k</w:t>
            </w:r>
            <w:r w:rsidR="006B74E5">
              <w:rPr>
                <w:sz w:val="18"/>
                <w:lang w:val="id-ID"/>
              </w:rPr>
              <w:t>bud/202</w:t>
            </w:r>
            <w:r w:rsidR="006B74E5">
              <w:rPr>
                <w:sz w:val="18"/>
                <w:lang w:val="en-US"/>
              </w:rPr>
              <w:t>2</w:t>
            </w:r>
            <w:r w:rsidR="003D5CF6">
              <w:rPr>
                <w:sz w:val="18"/>
                <w:lang w:val="id-ID"/>
              </w:rPr>
              <w:t xml:space="preserve"> Tentang Petunjuk Pelaksanaan Kalender Ak</w:t>
            </w:r>
            <w:r w:rsidR="006B74E5">
              <w:rPr>
                <w:sz w:val="18"/>
                <w:lang w:val="id-ID"/>
              </w:rPr>
              <w:t>ademik Tahun Pelajaran 202</w:t>
            </w:r>
            <w:r w:rsidR="006B74E5">
              <w:rPr>
                <w:sz w:val="18"/>
                <w:lang w:val="en-US"/>
              </w:rPr>
              <w:t>1</w:t>
            </w:r>
            <w:r w:rsidR="006B74E5">
              <w:rPr>
                <w:sz w:val="18"/>
                <w:lang w:val="id-ID"/>
              </w:rPr>
              <w:t>-202</w:t>
            </w:r>
            <w:r w:rsidR="006B74E5">
              <w:rPr>
                <w:sz w:val="18"/>
                <w:lang w:val="en-US"/>
              </w:rPr>
              <w:t>2</w:t>
            </w:r>
            <w:r w:rsidR="003D5CF6">
              <w:rPr>
                <w:sz w:val="18"/>
                <w:lang w:val="id-ID"/>
              </w:rPr>
              <w:t xml:space="preserve"> di L</w:t>
            </w:r>
            <w:r>
              <w:rPr>
                <w:sz w:val="18"/>
                <w:lang w:val="id-ID"/>
              </w:rPr>
              <w:t>ingkungan Dinas Pendidikan dan Kebudayaan Provinsi Banten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</w:tr>
      <w:tr w:rsidR="003D6730" w:rsidTr="00DD6546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3D6730" w:rsidRPr="00DD6546" w:rsidRDefault="00DD6546" w:rsidP="00DD6546">
            <w:pPr>
              <w:pStyle w:val="TableParagraph"/>
              <w:spacing w:before="20"/>
              <w:ind w:right="227"/>
              <w:jc w:val="center"/>
              <w:rPr>
                <w:sz w:val="18"/>
                <w:lang w:val="id-ID"/>
              </w:rPr>
            </w:pPr>
            <w:r>
              <w:rPr>
                <w:sz w:val="18"/>
                <w:lang w:val="id-ID"/>
              </w:rPr>
              <w:t xml:space="preserve">      20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3D6730" w:rsidRPr="00AE1E3D" w:rsidRDefault="00AE1E3D">
            <w:pPr>
              <w:pStyle w:val="TableParagraph"/>
              <w:spacing w:before="8"/>
              <w:ind w:left="29"/>
              <w:rPr>
                <w:sz w:val="18"/>
                <w:lang w:val="id-ID"/>
              </w:rPr>
            </w:pPr>
            <w:r>
              <w:rPr>
                <w:sz w:val="18"/>
                <w:lang w:val="id-ID"/>
              </w:rPr>
              <w:t>SE Kadis Dindikbud BDR No.421/130.Dindikbud/2020</w:t>
            </w:r>
            <w:r w:rsidR="003D5CF6">
              <w:rPr>
                <w:sz w:val="18"/>
                <w:lang w:val="id-ID"/>
              </w:rPr>
              <w:t xml:space="preserve"> Tentang Tindak Lanjut Inst</w:t>
            </w:r>
            <w:r>
              <w:rPr>
                <w:sz w:val="18"/>
                <w:lang w:val="id-ID"/>
              </w:rPr>
              <w:t>ruksi Gubernur Nomor 4 Tahun 2020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</w:tr>
      <w:tr w:rsidR="003D6730" w:rsidTr="00DD6546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3D6730" w:rsidRPr="00DD6546" w:rsidRDefault="00DD6546" w:rsidP="00DD6546">
            <w:pPr>
              <w:pStyle w:val="TableParagraph"/>
              <w:spacing w:before="20"/>
              <w:ind w:right="227"/>
              <w:jc w:val="center"/>
              <w:rPr>
                <w:sz w:val="18"/>
                <w:lang w:val="id-ID"/>
              </w:rPr>
            </w:pPr>
            <w:r>
              <w:rPr>
                <w:sz w:val="18"/>
                <w:lang w:val="id-ID"/>
              </w:rPr>
              <w:t xml:space="preserve">      21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3D6730" w:rsidRPr="00AE1E3D" w:rsidRDefault="00AE1E3D">
            <w:pPr>
              <w:pStyle w:val="TableParagraph"/>
              <w:spacing w:before="8"/>
              <w:ind w:left="29"/>
              <w:rPr>
                <w:sz w:val="18"/>
                <w:lang w:val="id-ID"/>
              </w:rPr>
            </w:pPr>
            <w:r>
              <w:rPr>
                <w:sz w:val="18"/>
                <w:lang w:val="id-ID"/>
              </w:rPr>
              <w:t>SE Mendikbud</w:t>
            </w:r>
            <w:r w:rsidR="003D5CF6">
              <w:rPr>
                <w:sz w:val="18"/>
                <w:lang w:val="id-ID"/>
              </w:rPr>
              <w:t xml:space="preserve"> No.4 Tahun 2020 T</w:t>
            </w:r>
            <w:r>
              <w:rPr>
                <w:sz w:val="18"/>
                <w:lang w:val="id-ID"/>
              </w:rPr>
              <w:t>entang Pelaksanaan Kebijakan Pendidikan Dalam Masa Darurat Penyebaran COVID-19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3D6730" w:rsidRDefault="003D6730">
            <w:pPr>
              <w:pStyle w:val="TableParagraph"/>
              <w:rPr>
                <w:sz w:val="18"/>
              </w:rPr>
            </w:pPr>
          </w:p>
        </w:tc>
      </w:tr>
      <w:tr w:rsidR="00AE1E3D" w:rsidTr="00DD6546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AE1E3D" w:rsidRPr="00DD6546" w:rsidRDefault="00DD6546" w:rsidP="00DD6546">
            <w:pPr>
              <w:pStyle w:val="TableParagraph"/>
              <w:spacing w:before="20"/>
              <w:ind w:right="227"/>
              <w:jc w:val="center"/>
              <w:rPr>
                <w:sz w:val="18"/>
                <w:lang w:val="id-ID"/>
              </w:rPr>
            </w:pPr>
            <w:r>
              <w:rPr>
                <w:sz w:val="18"/>
                <w:lang w:val="id-ID"/>
              </w:rPr>
              <w:t xml:space="preserve">     22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AE1E3D" w:rsidRDefault="003D5CF6">
            <w:pPr>
              <w:pStyle w:val="TableParagraph"/>
              <w:spacing w:before="8"/>
              <w:ind w:left="29"/>
              <w:rPr>
                <w:sz w:val="18"/>
                <w:lang w:val="id-ID"/>
              </w:rPr>
            </w:pPr>
            <w:r>
              <w:rPr>
                <w:sz w:val="18"/>
                <w:lang w:val="id-ID"/>
              </w:rPr>
              <w:t xml:space="preserve">Keputusan Bersama Kemendikbud, Kemenag, Kemenkes, Kemendagri Pada tanggal 15 Juni 2020 Tentang Panduan penyelenggaraan Pembelajaran Pada Tahun Akademik Baru Masa Pandemi Corona Virus Disease ( COVID-19) 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AE1E3D" w:rsidRDefault="00AE1E3D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0CECE"/>
          </w:tcPr>
          <w:p w:rsidR="00AE1E3D" w:rsidRDefault="00AE1E3D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0CECE"/>
          </w:tcPr>
          <w:p w:rsidR="00AE1E3D" w:rsidRDefault="00AE1E3D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AE1E3D" w:rsidRDefault="00AE1E3D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5"/>
              <w:ind w:right="246"/>
              <w:jc w:val="right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C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7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TUJUAN PENYUSUNAN KTSP , meliputi :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67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Acuan penyusunan dan pengembangan Kurikulum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67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Acuan pelaksanaan proses pembelajaran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60"/>
              <w:ind w:right="267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Pedoman / dasar dalam menentukan arah kebijakan dan tindak lanjut hasil pembelajaran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right="246"/>
              <w:jc w:val="right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D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6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PRINSIP PENYUSUNAN KTSP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Mencakup 13 Prinsip Pengembangan Pelaksanaan KTSP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6707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7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BAB II TUJUAN SATUAN PENDIDIKAN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right="246"/>
              <w:jc w:val="right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A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6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TUJUAN SATUAN PENDIDIKAN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60"/>
              <w:ind w:right="267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Mengacu pada tujuan Dikdasmen, seperti yg tercantum dalam perundang undangan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right="260"/>
              <w:jc w:val="right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B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VISI SATUAN PENDIDIKAN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Ringkas, jelas dan mudah dipahami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 w:right="62"/>
              <w:rPr>
                <w:sz w:val="18"/>
              </w:rPr>
            </w:pPr>
            <w:r>
              <w:rPr>
                <w:sz w:val="18"/>
              </w:rPr>
              <w:t>Mengacu pada tujuan pendidikan nasional, tujuan pendidikan menengah dan visi misi Dinas Pendidikan dan Kebudayaan Provinsi Banten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808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spacing w:before="9"/>
              <w:rPr>
                <w:sz w:val="25"/>
              </w:rPr>
            </w:pPr>
          </w:p>
          <w:p w:rsidR="00D513BB" w:rsidRDefault="00087A1B">
            <w:pPr>
              <w:pStyle w:val="TableParagraph"/>
              <w:ind w:right="275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49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Mengacu pada tujuan pendidikan menengah yaitu untuk meningkatkan kecerdasan, pengetahuan, kepribadian, akhlak mulia, serta keterampilan untuk hidup mandiri dan mengikuti pendidikan lebih lanjut.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</w:tbl>
    <w:p w:rsidR="00D513BB" w:rsidRDefault="00D513BB">
      <w:pPr>
        <w:rPr>
          <w:sz w:val="18"/>
        </w:rPr>
        <w:sectPr w:rsidR="00D513BB">
          <w:pgSz w:w="12240" w:h="15840"/>
          <w:pgMar w:top="1200" w:right="1280" w:bottom="280" w:left="1480" w:header="720" w:footer="720" w:gutter="0"/>
          <w:cols w:space="720"/>
        </w:sectPr>
      </w:pPr>
    </w:p>
    <w:tbl>
      <w:tblPr>
        <w:tblW w:w="0" w:type="auto"/>
        <w:tblInd w:w="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"/>
        <w:gridCol w:w="5975"/>
        <w:gridCol w:w="584"/>
        <w:gridCol w:w="584"/>
        <w:gridCol w:w="585"/>
        <w:gridCol w:w="584"/>
      </w:tblGrid>
      <w:tr w:rsidR="00D513BB">
        <w:trPr>
          <w:trHeight w:val="1083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20"/>
              </w:rPr>
            </w:pPr>
          </w:p>
          <w:p w:rsidR="00D513BB" w:rsidRDefault="00D513BB">
            <w:pPr>
              <w:pStyle w:val="TableParagraph"/>
              <w:spacing w:before="7"/>
              <w:rPr>
                <w:sz w:val="17"/>
              </w:rPr>
            </w:pPr>
          </w:p>
          <w:p w:rsidR="00D513BB" w:rsidRDefault="00087A1B">
            <w:pPr>
              <w:pStyle w:val="TableParagraph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spacing w:before="4"/>
              <w:rPr>
                <w:sz w:val="16"/>
              </w:rPr>
            </w:pPr>
          </w:p>
          <w:p w:rsidR="00D513BB" w:rsidRDefault="00087A1B">
            <w:pPr>
              <w:pStyle w:val="TableParagraph"/>
              <w:spacing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Mengacu tuntutan SKL dan KI yang mencakup tiga domain Sikap, Pengetahuan, dan keterampilan sesuai dengan Permendikbud No. 20 Tahun 2016. dan Kep.</w:t>
            </w:r>
          </w:p>
          <w:p w:rsidR="00D513BB" w:rsidRDefault="00087A1B">
            <w:pPr>
              <w:pStyle w:val="TableParagraph"/>
              <w:ind w:left="29"/>
              <w:rPr>
                <w:sz w:val="18"/>
              </w:rPr>
            </w:pPr>
            <w:r>
              <w:rPr>
                <w:sz w:val="18"/>
              </w:rPr>
              <w:t>Dirjen Pendidikan Dasar dan Meengah No 330/D.D5/KEP/KR/2017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Berorientasi pada potensi, minat, perkembangan, kebutuhan dan kepentingan peserta didik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807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spacing w:before="9"/>
              <w:rPr>
                <w:sz w:val="25"/>
              </w:rPr>
            </w:pPr>
          </w:p>
          <w:p w:rsidR="00D513BB" w:rsidRDefault="00087A1B">
            <w:pPr>
              <w:pStyle w:val="TableParagraph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48" w:line="273" w:lineRule="auto"/>
              <w:ind w:left="29" w:right="342"/>
              <w:rPr>
                <w:sz w:val="18"/>
              </w:rPr>
            </w:pPr>
            <w:r>
              <w:rPr>
                <w:sz w:val="18"/>
              </w:rPr>
              <w:t>Berorientasi pada perkembangan ilmu pengetahuan, teknologi dan seni, serta memperhatikan lingkungan sosial dalam rangka menumbuhkan peduli lingkungan.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Memberi inspirasi dan tantangan dalam meningkatkan prestasi secara berkelanjutan untuk mencapai keunggulan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 w:right="372"/>
              <w:rPr>
                <w:sz w:val="18"/>
              </w:rPr>
            </w:pPr>
            <w:r>
              <w:rPr>
                <w:sz w:val="18"/>
              </w:rPr>
              <w:t>Mendorong semangat dan komitmen seluruh warga satuan pendidikan untuk meningkatkan kualitas proses dan hasil pendidikan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C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MISI SATUAN PENDIDIKAN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Menjabarkan pencapaian visi dalam bentuk pernyataan yang terukur dan dapat dicapai sesuai dengan skala prioritas, mencakup: seluruh indikator visi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Menekankan pada kualitas layanan peserta didik dan mutu lulusan yang diharapkan oleh satuan pendidikan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9D9D9"/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D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9D9D9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VISI, MISI PROGRAM KEAHLIAN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Mencantumkan VISI, MISI program keahlian sesuai dengan tujuan Satuan Pendidikan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38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E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TUJUAN PROGRAM KEAHLIAN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Tujuan program keahlian mengaju pada kompetensi keahlian dan menjabarkan dari Visi, Misi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6707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BAB III STRUKTUR DAN MUATAN KURIKULUM SATUAN PENDIDIKAN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A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STRUKTUR KURIKULUM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1084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20"/>
              </w:rPr>
            </w:pPr>
          </w:p>
          <w:p w:rsidR="00D513BB" w:rsidRDefault="00D513BB">
            <w:pPr>
              <w:pStyle w:val="TableParagraph"/>
              <w:spacing w:before="7"/>
              <w:rPr>
                <w:sz w:val="17"/>
              </w:rPr>
            </w:pPr>
          </w:p>
          <w:p w:rsidR="00D513BB" w:rsidRDefault="00087A1B">
            <w:pPr>
              <w:pStyle w:val="TableParagraph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68" w:line="273" w:lineRule="auto"/>
              <w:ind w:left="29" w:right="63"/>
              <w:rPr>
                <w:sz w:val="18"/>
              </w:rPr>
            </w:pPr>
            <w:r>
              <w:rPr>
                <w:sz w:val="18"/>
              </w:rPr>
              <w:t xml:space="preserve">Struktur Kurikulum Satuan </w:t>
            </w:r>
            <w:r>
              <w:rPr>
                <w:spacing w:val="-4"/>
                <w:sz w:val="18"/>
              </w:rPr>
              <w:t xml:space="preserve">Pendidikan </w:t>
            </w:r>
            <w:r>
              <w:rPr>
                <w:sz w:val="18"/>
              </w:rPr>
              <w:t xml:space="preserve">sesuai </w:t>
            </w:r>
            <w:r>
              <w:rPr>
                <w:spacing w:val="-4"/>
                <w:sz w:val="18"/>
              </w:rPr>
              <w:t xml:space="preserve">dengan  Permendiknas  </w:t>
            </w:r>
            <w:r>
              <w:rPr>
                <w:sz w:val="18"/>
              </w:rPr>
              <w:t xml:space="preserve">No 22 Tahun 2006 (Kurikulum 2006) dan Peraturan </w:t>
            </w:r>
            <w:r>
              <w:rPr>
                <w:spacing w:val="-3"/>
                <w:sz w:val="18"/>
              </w:rPr>
              <w:t xml:space="preserve">Dirjen Dikdasmen Kementrian </w:t>
            </w:r>
            <w:r>
              <w:rPr>
                <w:spacing w:val="-4"/>
                <w:sz w:val="18"/>
              </w:rPr>
              <w:t xml:space="preserve">Pendidikan </w:t>
            </w:r>
            <w:r>
              <w:rPr>
                <w:sz w:val="18"/>
              </w:rPr>
              <w:t>dan Kebudayaan No. 07/D.D5/KK/2018 tentang Struktur Kurikulum SMK (kurikulum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2013)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807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spacing w:before="9"/>
              <w:rPr>
                <w:sz w:val="25"/>
              </w:rPr>
            </w:pPr>
          </w:p>
          <w:p w:rsidR="00D513BB" w:rsidRDefault="00087A1B">
            <w:pPr>
              <w:pStyle w:val="TableParagraph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4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Pengaturan alokasi waktu per mata pelajaran disesuaikan struktur kurikulum, minat dan kebutuhan peserta didik dan sekolah dengan jumlah jam minimal perminggu sesuai ketentuan sekolah berdasarkan hasil analisis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808080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808080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48"/>
              <w:ind w:left="29"/>
              <w:rPr>
                <w:sz w:val="18"/>
              </w:rPr>
            </w:pPr>
            <w:r>
              <w:rPr>
                <w:sz w:val="18"/>
              </w:rPr>
              <w:t>Daftar pengaturan alokasi waktu untuk program Praktik Kerja Lapangan (PKL)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5"/>
              <w:ind w:left="38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B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3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PROGRAM MUATAN LOKAL, mencantumkan: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Jenis dan strategi pelaksanaan muatan lokal yang dilaksanakan sesuai dengan kebijakan daerah.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Jenis dan strategi pelaksanaan muatan lokal yang dilaksanakan sesuai dengan kebutuhan peserta didik dan karakteristik Satuan Pendidikan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 w:right="342"/>
              <w:rPr>
                <w:sz w:val="18"/>
              </w:rPr>
            </w:pPr>
            <w:r>
              <w:rPr>
                <w:sz w:val="18"/>
              </w:rPr>
              <w:t>Daftar SK</w:t>
            </w:r>
            <w:r>
              <w:rPr>
                <w:color w:val="FF0000"/>
                <w:sz w:val="18"/>
              </w:rPr>
              <w:t>/</w:t>
            </w:r>
            <w:r>
              <w:rPr>
                <w:sz w:val="18"/>
              </w:rPr>
              <w:t>KI dan KD Muatan lokal yang dikembangkan oleh Satuan Pendidikan.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KI/SK dan KD Muatan lokal yang dikembangkan oleh Provinsi Banten (Pencak silat, Rampak Bedug, Membatik Banten)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C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PROGRAM EKSTRAKURIKULER DAN BIMBINGAN KONSELING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</w:tbl>
    <w:p w:rsidR="00D513BB" w:rsidRDefault="00D513BB">
      <w:pPr>
        <w:rPr>
          <w:sz w:val="18"/>
        </w:rPr>
        <w:sectPr w:rsidR="00D513BB">
          <w:pgSz w:w="12240" w:h="15840"/>
          <w:pgMar w:top="1200" w:right="1280" w:bottom="280" w:left="1480" w:header="720" w:footer="720" w:gutter="0"/>
          <w:cols w:space="720"/>
        </w:sectPr>
      </w:pPr>
    </w:p>
    <w:tbl>
      <w:tblPr>
        <w:tblW w:w="0" w:type="auto"/>
        <w:tblInd w:w="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"/>
        <w:gridCol w:w="5975"/>
        <w:gridCol w:w="584"/>
        <w:gridCol w:w="584"/>
        <w:gridCol w:w="585"/>
        <w:gridCol w:w="584"/>
      </w:tblGrid>
      <w:tr w:rsidR="00D513BB">
        <w:trPr>
          <w:trHeight w:val="807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spacing w:before="8"/>
              <w:rPr>
                <w:sz w:val="25"/>
              </w:rPr>
            </w:pPr>
          </w:p>
          <w:p w:rsidR="00D513BB" w:rsidRDefault="00087A1B">
            <w:pPr>
              <w:pStyle w:val="TableParagraph"/>
              <w:spacing w:before="1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48" w:line="273" w:lineRule="auto"/>
              <w:ind w:left="29" w:right="299"/>
              <w:jc w:val="both"/>
              <w:rPr>
                <w:sz w:val="18"/>
              </w:rPr>
            </w:pPr>
            <w:r>
              <w:rPr>
                <w:sz w:val="18"/>
              </w:rPr>
              <w:t>Uraian tentang jenis dan strategi pelaksanaan program layanan konseling dan atau layanan akademik/belajar, sosial dan pengembangan karier peserta didik yang dilaksanakansecara konkrit.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Uraian tentang jenis dan strategi pelaksanaan program pengembangan bakat, minat dan prestasi peserta didik yang dilaksanakan secara konkrit.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1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9"/>
              <w:ind w:left="29"/>
              <w:rPr>
                <w:sz w:val="18"/>
              </w:rPr>
            </w:pPr>
            <w:r>
              <w:rPr>
                <w:sz w:val="18"/>
              </w:rPr>
              <w:t>Uraian tentang mekanisme dan prosedur kegiatan ekstrakurikuler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Kegiatan Kepramukaan sebagai kegiatan ekstrakurikuler wajib, melalui kegiatan Gugus Depan, dan/atau Kegiatan akhir pekan.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Adanya program Bursa Kerja Khusus (BKK)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D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PENGATURAN BEBAN BELAJAR, mencantumkan: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808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spacing w:before="9"/>
              <w:rPr>
                <w:sz w:val="25"/>
              </w:rPr>
            </w:pPr>
          </w:p>
          <w:p w:rsidR="00D513BB" w:rsidRDefault="00087A1B">
            <w:pPr>
              <w:pStyle w:val="TableParagraph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48" w:line="273" w:lineRule="auto"/>
              <w:ind w:left="29" w:right="322"/>
              <w:rPr>
                <w:sz w:val="18"/>
              </w:rPr>
            </w:pPr>
            <w:r>
              <w:rPr>
                <w:sz w:val="18"/>
              </w:rPr>
              <w:t>Uraian tentang pengaturan alokasi waktu pembelajaran per jam tatap muka, jumlah jam pelajaran per minggu, jumlah minggu efektif per tahun pelajaran, jumlah jam pelajaran per tahun.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808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spacing w:before="8"/>
              <w:rPr>
                <w:sz w:val="25"/>
              </w:rPr>
            </w:pPr>
          </w:p>
          <w:p w:rsidR="00D513BB" w:rsidRDefault="00087A1B">
            <w:pPr>
              <w:pStyle w:val="TableParagraph"/>
              <w:spacing w:before="1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4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Uraian tentang pemanfaatan 60% dari jumlah waktu kegiatan tatap muka pada mata pelajaran tertentu, untuk penugasan terstruktur (PT) dan kegiatan mandiri tidak terstruktur (KMTT).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64"/>
              <w:ind w:left="54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E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32" w:line="273" w:lineRule="auto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PROGRAM KERJA SAMA DENGAN LEMBAGA PEMERINTAH DAN DUNIA USAHA/DUNIA INDUSTRI , meliputi :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Program Kerjasama dalam bidang :</w:t>
            </w:r>
          </w:p>
        </w:tc>
        <w:tc>
          <w:tcPr>
            <w:tcW w:w="584" w:type="dxa"/>
            <w:tcBorders>
              <w:left w:val="single" w:sz="18" w:space="0" w:color="000000"/>
            </w:tcBorders>
            <w:shd w:val="clear" w:color="auto" w:fill="D9D9D9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shd w:val="clear" w:color="auto" w:fill="D9D9D9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  <w:shd w:val="clear" w:color="auto" w:fill="D9D9D9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  <w:shd w:val="clear" w:color="auto" w:fill="D9D9D9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a) Kurikulum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9"/>
              <w:ind w:left="29"/>
              <w:rPr>
                <w:sz w:val="18"/>
              </w:rPr>
            </w:pPr>
            <w:r>
              <w:rPr>
                <w:sz w:val="18"/>
              </w:rPr>
              <w:t>b) Magang / Praktik Kerja Lapangan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c) Kesehatan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d) Seni Budaya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e) Sertifikasi Keahlian/Kompetensi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f) Teaching Factory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g) Bursa Kerja Khusus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60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F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KRITERIA PELAKSANAAN PRAKTEK KERJA INDUSTRI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5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Uraian tentang pelaksanaan Praktek Kerja Industri secara konkrit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1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9"/>
              <w:ind w:left="29"/>
              <w:rPr>
                <w:sz w:val="18"/>
              </w:rPr>
            </w:pPr>
            <w:r>
              <w:rPr>
                <w:sz w:val="18"/>
              </w:rPr>
              <w:t>Prosedur Penilaian/Keberhasilan Praktek Kerja Industri secara konkrit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Prosedur pelaporan hasil Praktek Kerja Industri secara konkrit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51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G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6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KRITERIA KETUNTASAN BELAJAR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5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Prosedur penetapan KKM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5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Daftar KKM untuk masing masing mata pelajaran per tingkat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5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Prosedur penetapan Ketuntasan Belajar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43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H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b/>
                <w:sz w:val="18"/>
              </w:rPr>
              <w:t xml:space="preserve">KENAIKAN KELAS </w:t>
            </w:r>
            <w:r>
              <w:rPr>
                <w:sz w:val="18"/>
              </w:rPr>
              <w:t>mencantumkan: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808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spacing w:before="9"/>
              <w:rPr>
                <w:sz w:val="25"/>
              </w:rPr>
            </w:pPr>
          </w:p>
          <w:p w:rsidR="00D513BB" w:rsidRDefault="00087A1B">
            <w:pPr>
              <w:pStyle w:val="TableParagraph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49" w:line="273" w:lineRule="auto"/>
              <w:ind w:left="29" w:right="632"/>
              <w:jc w:val="both"/>
              <w:rPr>
                <w:sz w:val="18"/>
              </w:rPr>
            </w:pPr>
            <w:r>
              <w:rPr>
                <w:sz w:val="18"/>
              </w:rPr>
              <w:t>Uraian tentang pelaksanaan penilaian hasil belajar siswa , sesuai dengan ketentuan yang diatur dalam Standar Penilaian Pendidikan yang meliputi Penilaian Akhir Semester, Penilaian Akhir Tahun.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Uraian tentang pelaksanaan program remedial dan pengayaan.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Uraian tentang mekanisme dan prosedur pelaporan hasil belajar peserta didik.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Uraian tentang kriteria kenaikan kelas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43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t>I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KELULUSAN, mencantumkan: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Kriteria kelulusan dari satuan pendidikan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1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9"/>
              <w:ind w:left="29"/>
              <w:rPr>
                <w:sz w:val="18"/>
              </w:rPr>
            </w:pPr>
            <w:r>
              <w:rPr>
                <w:sz w:val="18"/>
              </w:rPr>
              <w:t>Prosedur Pelaksanaan Uji Kompetensi Keahlian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Target kelulusan yang akan dicapai oleh sekolah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1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 xml:space="preserve">Uraian tentang program pasca ujian nasional sebagai antisipasi bagi peserta </w:t>
            </w:r>
            <w:r>
              <w:rPr>
                <w:spacing w:val="-4"/>
                <w:sz w:val="18"/>
              </w:rPr>
              <w:t xml:space="preserve">didik </w:t>
            </w:r>
            <w:r>
              <w:rPr>
                <w:sz w:val="18"/>
              </w:rPr>
              <w:t>yang belum lulus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ujian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</w:tbl>
    <w:p w:rsidR="00D513BB" w:rsidRDefault="00D513BB">
      <w:pPr>
        <w:rPr>
          <w:sz w:val="18"/>
        </w:rPr>
        <w:sectPr w:rsidR="00D513BB">
          <w:pgSz w:w="12240" w:h="15840"/>
          <w:pgMar w:top="1200" w:right="1280" w:bottom="280" w:left="1480" w:header="720" w:footer="720" w:gutter="0"/>
          <w:cols w:space="720"/>
        </w:sectPr>
      </w:pPr>
    </w:p>
    <w:tbl>
      <w:tblPr>
        <w:tblW w:w="0" w:type="auto"/>
        <w:tblInd w:w="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"/>
        <w:gridCol w:w="5975"/>
        <w:gridCol w:w="584"/>
        <w:gridCol w:w="584"/>
        <w:gridCol w:w="585"/>
        <w:gridCol w:w="584"/>
      </w:tblGrid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24"/>
              <w:ind w:left="40"/>
              <w:jc w:val="center"/>
              <w:rPr>
                <w:b/>
                <w:sz w:val="18"/>
              </w:rPr>
            </w:pPr>
            <w:r>
              <w:rPr>
                <w:b/>
                <w:w w:val="102"/>
                <w:sz w:val="18"/>
              </w:rPr>
              <w:lastRenderedPageBreak/>
              <w:t>J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b/>
                <w:sz w:val="18"/>
              </w:rPr>
              <w:t xml:space="preserve">PENDIDIKAN KECAKAPAN HIDUP </w:t>
            </w:r>
            <w:r>
              <w:rPr>
                <w:sz w:val="18"/>
              </w:rPr>
              <w:t>mencantumkan: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Uraian tentang penerapan pendidikan karakter.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Uraian tentang penyelenggaraan pendidikan berbasis keunggulan lokal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Uraian tentang upaya satuan pendidikan dalam menuju pendidikan berwawasan global.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1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9"/>
              <w:ind w:left="29"/>
              <w:rPr>
                <w:sz w:val="18"/>
              </w:rPr>
            </w:pPr>
            <w:r>
              <w:rPr>
                <w:sz w:val="18"/>
              </w:rPr>
              <w:t>Uraian tentang penerapan pendidikan Kewirausahaan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Uraian tentang literasi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6707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BAB IV KALENDER PENDIDIKAN,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Pengaturan tentang permulaan tahun pelajaran.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Jumlah minggu efektif belajar satu tahun pelajaran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Memuat jadwal/agenda kegiatan sekolah satu tahun, bulanan, dan mingguan.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532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56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8" w:line="273" w:lineRule="auto"/>
              <w:ind w:left="29"/>
              <w:rPr>
                <w:sz w:val="18"/>
              </w:rPr>
            </w:pPr>
            <w:r>
              <w:rPr>
                <w:sz w:val="18"/>
              </w:rPr>
              <w:t>Jadwal waktu libur (jeda tengah semester, antar semester, libur akhir tahun pelajaran, libur keagamaan, hari libur nasional dan hari libur khusus).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6707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087A1B">
            <w:pPr>
              <w:pStyle w:val="TableParagraph"/>
              <w:spacing w:before="12"/>
              <w:ind w:left="29"/>
              <w:rPr>
                <w:b/>
                <w:sz w:val="18"/>
              </w:rPr>
            </w:pPr>
            <w:r>
              <w:rPr>
                <w:b/>
                <w:sz w:val="18"/>
              </w:rPr>
              <w:t>LAMPIRAN</w:t>
            </w:r>
          </w:p>
        </w:tc>
        <w:tc>
          <w:tcPr>
            <w:tcW w:w="2337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0CECE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8"/>
              <w:ind w:left="29"/>
              <w:rPr>
                <w:sz w:val="18"/>
              </w:rPr>
            </w:pPr>
            <w:r>
              <w:rPr>
                <w:sz w:val="18"/>
              </w:rPr>
              <w:t>KI dan KD semua mata pelajaran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Contoh; Satu Silabus dan RPP, serta penetapan KKM (satu KD)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Surat Keputusan Kepsek tentang Tim Pengembang Kurikulum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5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Laporan hasil analisis konteks dan analisis kondisi riil sekolah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56"/>
        </w:trPr>
        <w:tc>
          <w:tcPr>
            <w:tcW w:w="732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5975" w:type="dxa"/>
            <w:tcBorders>
              <w:left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Fotocopy tentang kerjasama (MoU) dengan DU/DI</w:t>
            </w:r>
          </w:p>
        </w:tc>
        <w:tc>
          <w:tcPr>
            <w:tcW w:w="584" w:type="dxa"/>
            <w:tcBorders>
              <w:lef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5" w:type="dxa"/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  <w:tc>
          <w:tcPr>
            <w:tcW w:w="584" w:type="dxa"/>
            <w:tcBorders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8"/>
              </w:rPr>
            </w:pPr>
          </w:p>
        </w:tc>
      </w:tr>
      <w:tr w:rsidR="00D513BB">
        <w:trPr>
          <w:trHeight w:val="243"/>
        </w:trPr>
        <w:tc>
          <w:tcPr>
            <w:tcW w:w="732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20" w:line="203" w:lineRule="exact"/>
              <w:ind w:left="4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5975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12"/>
              <w:ind w:left="29"/>
              <w:rPr>
                <w:sz w:val="18"/>
              </w:rPr>
            </w:pPr>
            <w:r>
              <w:rPr>
                <w:sz w:val="18"/>
              </w:rPr>
              <w:t>Hasil Verifkasi /Validasi Pengawas Sekolah</w:t>
            </w:r>
          </w:p>
        </w:tc>
        <w:tc>
          <w:tcPr>
            <w:tcW w:w="584" w:type="dxa"/>
            <w:tcBorders>
              <w:left w:val="single" w:sz="18" w:space="0" w:color="000000"/>
              <w:bottom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6"/>
              </w:rPr>
            </w:pPr>
          </w:p>
        </w:tc>
        <w:tc>
          <w:tcPr>
            <w:tcW w:w="584" w:type="dxa"/>
            <w:tcBorders>
              <w:bottom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6"/>
              </w:rPr>
            </w:pPr>
          </w:p>
        </w:tc>
        <w:tc>
          <w:tcPr>
            <w:tcW w:w="585" w:type="dxa"/>
            <w:tcBorders>
              <w:bottom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6"/>
              </w:rPr>
            </w:pPr>
          </w:p>
        </w:tc>
        <w:tc>
          <w:tcPr>
            <w:tcW w:w="584" w:type="dxa"/>
            <w:tcBorders>
              <w:bottom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6"/>
              </w:rPr>
            </w:pPr>
          </w:p>
        </w:tc>
      </w:tr>
      <w:tr w:rsidR="00D513BB">
        <w:trPr>
          <w:trHeight w:val="231"/>
        </w:trPr>
        <w:tc>
          <w:tcPr>
            <w:tcW w:w="6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ind w:left="2852" w:right="28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SKOR</w:t>
            </w:r>
          </w:p>
        </w:tc>
        <w:tc>
          <w:tcPr>
            <w:tcW w:w="2337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6"/>
              </w:rPr>
            </w:pPr>
          </w:p>
        </w:tc>
      </w:tr>
      <w:tr w:rsidR="00D513BB">
        <w:trPr>
          <w:trHeight w:val="230"/>
        </w:trPr>
        <w:tc>
          <w:tcPr>
            <w:tcW w:w="6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4"/>
              <w:ind w:left="2811" w:right="28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NILAI</w:t>
            </w:r>
          </w:p>
        </w:tc>
        <w:tc>
          <w:tcPr>
            <w:tcW w:w="2337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6"/>
              </w:rPr>
            </w:pPr>
          </w:p>
        </w:tc>
      </w:tr>
      <w:tr w:rsidR="00D513BB">
        <w:trPr>
          <w:trHeight w:val="230"/>
        </w:trPr>
        <w:tc>
          <w:tcPr>
            <w:tcW w:w="6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513BB" w:rsidRDefault="00087A1B">
            <w:pPr>
              <w:pStyle w:val="TableParagraph"/>
              <w:spacing w:before="4"/>
              <w:ind w:left="2862" w:right="28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PREDIKAT</w:t>
            </w:r>
          </w:p>
        </w:tc>
        <w:tc>
          <w:tcPr>
            <w:tcW w:w="2337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513BB" w:rsidRDefault="00D513BB">
            <w:pPr>
              <w:pStyle w:val="TableParagraph"/>
              <w:rPr>
                <w:sz w:val="16"/>
              </w:rPr>
            </w:pPr>
          </w:p>
        </w:tc>
      </w:tr>
    </w:tbl>
    <w:p w:rsidR="00D513BB" w:rsidRDefault="00087A1B">
      <w:pPr>
        <w:spacing w:before="152" w:after="22"/>
        <w:ind w:left="152"/>
        <w:rPr>
          <w:b/>
          <w:sz w:val="18"/>
        </w:rPr>
      </w:pPr>
      <w:r>
        <w:rPr>
          <w:b/>
          <w:sz w:val="18"/>
        </w:rPr>
        <w:t>Catatan:</w:t>
      </w:r>
    </w:p>
    <w:p w:rsidR="00D513BB" w:rsidRDefault="003D5CF6">
      <w:pPr>
        <w:pStyle w:val="BodyText"/>
        <w:spacing w:line="20" w:lineRule="exact"/>
        <w:ind w:left="838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5280025" cy="12700"/>
                <wp:effectExtent l="9525" t="0" r="15875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80025" cy="12700"/>
                          <a:chOff x="0" y="0"/>
                          <a:chExt cx="8315" cy="20"/>
                        </a:xfrm>
                      </wpg:grpSpPr>
                      <wps:wsp>
                        <wps:cNvPr id="7" name="Line 7"/>
                        <wps:cNvCnPr/>
                        <wps:spPr bwMode="auto">
                          <a:xfrm>
                            <a:off x="0" y="10"/>
                            <a:ext cx="831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26" style="width:415.75pt;height:1pt;mso-position-horizontal-relative:char;mso-position-vertical-relative:line" coordsize="831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">
                <v:line id="Line 7" o:spid="_x0000_s1027" style="position:absolute;visibility:visible;mso-wrap-style:square" from="0,10" to="8315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wQfr8AAADaAAAADwAAAGRycy9kb3ducmV2LnhtbESPy4rCMBSG9wO+QziCm2FMdTFqNcow&#10;4GXr5QHONMcm2JyUJtrq05sBweXPf/n4F6vOVeJGTbCeFYyGGQjiwmvLpYLTcf01BREissbKMym4&#10;U4DVsvexwFz7lvd0O8RSpBEOOSowMda5lKEw5DAMfU2cvLNvHMYkm1LqBts07io5zrJv6dByIhis&#10;6ddQcTlcXYI46233uf2LLZU025nZ5nHWSg363c8cRKQuvsOv9k4rmMD/lXQD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QwQfr8AAADaAAAADwAAAAAAAAAAAAAAAACh&#10;AgAAZHJzL2Rvd25yZXYueG1sUEsFBgAAAAAEAAQA+QAAAI0DAAAAAA==&#10;" strokeweight="1pt">
                  <v:stroke dashstyle="3 1"/>
                </v:line>
                <w10:anchorlock/>
              </v:group>
            </w:pict>
          </mc:Fallback>
        </mc:AlternateContent>
      </w:r>
    </w:p>
    <w:p w:rsidR="00D513BB" w:rsidRDefault="003D5CF6">
      <w:pPr>
        <w:pStyle w:val="BodyText"/>
        <w:spacing w:before="10"/>
        <w:rPr>
          <w:b/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1478915</wp:posOffset>
                </wp:positionH>
                <wp:positionV relativeFrom="paragraph">
                  <wp:posOffset>168910</wp:posOffset>
                </wp:positionV>
                <wp:extent cx="5280025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025" cy="1270"/>
                        </a:xfrm>
                        <a:custGeom>
                          <a:avLst/>
                          <a:gdLst>
                            <a:gd name="T0" fmla="+- 0 2329 2329"/>
                            <a:gd name="T1" fmla="*/ T0 w 8315"/>
                            <a:gd name="T2" fmla="+- 0 10644 2329"/>
                            <a:gd name="T3" fmla="*/ T2 w 83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5">
                              <a:moveTo>
                                <a:pt x="0" y="0"/>
                              </a:moveTo>
                              <a:lnTo>
                                <a:pt x="831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116.45pt;margin-top:13.3pt;width:415.7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" path="m,l8315,e" filled="f" strokeweight="1pt">
                <v:stroke dashstyle="3 1"/>
                <v:path arrowok="t" o:connecttype="custom" o:connectlocs="0,0;52800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1478915</wp:posOffset>
                </wp:positionH>
                <wp:positionV relativeFrom="paragraph">
                  <wp:posOffset>344170</wp:posOffset>
                </wp:positionV>
                <wp:extent cx="5280025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025" cy="1270"/>
                        </a:xfrm>
                        <a:custGeom>
                          <a:avLst/>
                          <a:gdLst>
                            <a:gd name="T0" fmla="+- 0 2329 2329"/>
                            <a:gd name="T1" fmla="*/ T0 w 8315"/>
                            <a:gd name="T2" fmla="+- 0 10644 2329"/>
                            <a:gd name="T3" fmla="*/ T2 w 83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5">
                              <a:moveTo>
                                <a:pt x="0" y="0"/>
                              </a:moveTo>
                              <a:lnTo>
                                <a:pt x="831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16.45pt;margin-top:27.1pt;width:415.7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" path="m,l8315,e" filled="f" strokeweight="1pt">
                <v:stroke dashstyle="3 1"/>
                <v:path arrowok="t" o:connecttype="custom" o:connectlocs="0,0;52800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1478915</wp:posOffset>
                </wp:positionH>
                <wp:positionV relativeFrom="paragraph">
                  <wp:posOffset>519430</wp:posOffset>
                </wp:positionV>
                <wp:extent cx="5280025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025" cy="1270"/>
                        </a:xfrm>
                        <a:custGeom>
                          <a:avLst/>
                          <a:gdLst>
                            <a:gd name="T0" fmla="+- 0 2329 2329"/>
                            <a:gd name="T1" fmla="*/ T0 w 8315"/>
                            <a:gd name="T2" fmla="+- 0 10644 2329"/>
                            <a:gd name="T3" fmla="*/ T2 w 83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5">
                              <a:moveTo>
                                <a:pt x="0" y="0"/>
                              </a:moveTo>
                              <a:lnTo>
                                <a:pt x="831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116.45pt;margin-top:40.9pt;width:415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" path="m,l8315,e" filled="f" strokeweight="1pt">
                <v:stroke dashstyle="3 1"/>
                <v:path arrowok="t" o:connecttype="custom" o:connectlocs="0,0;52800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1478915</wp:posOffset>
                </wp:positionH>
                <wp:positionV relativeFrom="paragraph">
                  <wp:posOffset>694690</wp:posOffset>
                </wp:positionV>
                <wp:extent cx="528002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025" cy="1270"/>
                        </a:xfrm>
                        <a:custGeom>
                          <a:avLst/>
                          <a:gdLst>
                            <a:gd name="T0" fmla="+- 0 2329 2329"/>
                            <a:gd name="T1" fmla="*/ T0 w 8315"/>
                            <a:gd name="T2" fmla="+- 0 10644 2329"/>
                            <a:gd name="T3" fmla="*/ T2 w 83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5">
                              <a:moveTo>
                                <a:pt x="0" y="0"/>
                              </a:moveTo>
                              <a:lnTo>
                                <a:pt x="831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116.45pt;margin-top:54.7pt;width:415.7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" path="m,l8315,e" filled="f" strokeweight="1pt">
                <v:stroke dashstyle="3 1"/>
                <v:path arrowok="t" o:connecttype="custom" o:connectlocs="0,0;5280025,0" o:connectangles="0,0"/>
                <w10:wrap type="topAndBottom" anchorx="page"/>
              </v:shape>
            </w:pict>
          </mc:Fallback>
        </mc:AlternateContent>
      </w:r>
    </w:p>
    <w:p w:rsidR="00D513BB" w:rsidRDefault="00D513BB">
      <w:pPr>
        <w:pStyle w:val="BodyText"/>
        <w:spacing w:before="4"/>
        <w:rPr>
          <w:b/>
          <w:sz w:val="16"/>
        </w:rPr>
      </w:pPr>
    </w:p>
    <w:p w:rsidR="00D513BB" w:rsidRDefault="00D513BB">
      <w:pPr>
        <w:pStyle w:val="BodyText"/>
        <w:spacing w:before="4"/>
        <w:rPr>
          <w:b/>
          <w:sz w:val="16"/>
        </w:rPr>
      </w:pPr>
    </w:p>
    <w:p w:rsidR="00D513BB" w:rsidRDefault="00D513BB">
      <w:pPr>
        <w:pStyle w:val="BodyText"/>
        <w:spacing w:before="4"/>
        <w:rPr>
          <w:b/>
          <w:sz w:val="16"/>
        </w:rPr>
      </w:pPr>
    </w:p>
    <w:p w:rsidR="00D513BB" w:rsidRDefault="00D513BB">
      <w:pPr>
        <w:pStyle w:val="BodyText"/>
        <w:rPr>
          <w:b/>
          <w:sz w:val="20"/>
        </w:rPr>
      </w:pPr>
    </w:p>
    <w:p w:rsidR="00D513BB" w:rsidRDefault="00D513BB">
      <w:pPr>
        <w:pStyle w:val="BodyText"/>
        <w:rPr>
          <w:b/>
          <w:sz w:val="20"/>
        </w:rPr>
      </w:pPr>
    </w:p>
    <w:p w:rsidR="00D513BB" w:rsidRDefault="00D513BB">
      <w:pPr>
        <w:pStyle w:val="BodyText"/>
        <w:spacing w:before="5"/>
        <w:rPr>
          <w:b/>
          <w:sz w:val="21"/>
        </w:rPr>
      </w:pPr>
    </w:p>
    <w:p w:rsidR="00D513BB" w:rsidRDefault="00087A1B">
      <w:pPr>
        <w:pStyle w:val="Heading1"/>
      </w:pPr>
      <w:r>
        <w:t>REKOMENDASI</w:t>
      </w:r>
    </w:p>
    <w:p w:rsidR="00D513BB" w:rsidRPr="0063488E" w:rsidRDefault="00087A1B" w:rsidP="0063488E">
      <w:pPr>
        <w:pStyle w:val="BodyText"/>
        <w:tabs>
          <w:tab w:val="left" w:pos="4233"/>
          <w:tab w:val="left" w:pos="5111"/>
          <w:tab w:val="left" w:pos="5828"/>
          <w:tab w:val="left" w:pos="7306"/>
          <w:tab w:val="left" w:pos="7699"/>
          <w:tab w:val="left" w:pos="7840"/>
          <w:tab w:val="left" w:pos="8622"/>
        </w:tabs>
        <w:spacing w:before="202" w:line="266" w:lineRule="auto"/>
        <w:ind w:left="156" w:right="445"/>
        <w:jc w:val="both"/>
        <w:rPr>
          <w:lang w:val="id-ID"/>
        </w:rPr>
      </w:pPr>
      <w:r>
        <w:t>Setelah</w:t>
      </w:r>
      <w:r>
        <w:rPr>
          <w:spacing w:val="-13"/>
        </w:rPr>
        <w:t xml:space="preserve"> </w:t>
      </w:r>
      <w:r>
        <w:t>dilakukan</w:t>
      </w:r>
      <w:r>
        <w:rPr>
          <w:spacing w:val="-12"/>
        </w:rPr>
        <w:t xml:space="preserve"> </w:t>
      </w:r>
      <w:r>
        <w:t>verifikasi</w:t>
      </w:r>
      <w:r>
        <w:rPr>
          <w:spacing w:val="-12"/>
        </w:rPr>
        <w:t xml:space="preserve"> </w:t>
      </w:r>
      <w:r>
        <w:t>yang</w:t>
      </w:r>
      <w:r>
        <w:rPr>
          <w:spacing w:val="-12"/>
        </w:rPr>
        <w:t xml:space="preserve"> </w:t>
      </w:r>
      <w:r>
        <w:t>dilaksanakan</w:t>
      </w:r>
      <w:r>
        <w:rPr>
          <w:spacing w:val="-13"/>
        </w:rPr>
        <w:t xml:space="preserve"> </w:t>
      </w:r>
      <w:r>
        <w:t>tanggal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 w:rsidR="0063488E">
        <w:t>20</w:t>
      </w:r>
      <w:r w:rsidR="006B74E5">
        <w:rPr>
          <w:lang w:val="id-ID"/>
        </w:rPr>
        <w:t>2</w:t>
      </w:r>
      <w:r w:rsidR="006B74E5">
        <w:rPr>
          <w:lang w:val="en-US"/>
        </w:rPr>
        <w:t>2</w:t>
      </w:r>
      <w:r>
        <w:tab/>
      </w:r>
      <w:r>
        <w:rPr>
          <w:spacing w:val="-5"/>
        </w:rPr>
        <w:t xml:space="preserve">serta </w:t>
      </w:r>
      <w:r>
        <w:t>pendampingan yang dilakukan</w:t>
      </w:r>
      <w:r>
        <w:rPr>
          <w:spacing w:val="-27"/>
        </w:rPr>
        <w:t xml:space="preserve"> </w:t>
      </w:r>
      <w:r>
        <w:t>pada</w:t>
      </w:r>
      <w:r>
        <w:rPr>
          <w:spacing w:val="-8"/>
        </w:rPr>
        <w:t xml:space="preserve"> </w:t>
      </w:r>
      <w:r>
        <w:t>tanggal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sampai</w:t>
      </w:r>
      <w:r>
        <w:rPr>
          <w:spacing w:val="-5"/>
        </w:rPr>
        <w:t xml:space="preserve"> </w:t>
      </w:r>
      <w:r>
        <w:t>dengan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Kurikulum Tingkat Satuan Pendidikan</w:t>
      </w:r>
      <w:r>
        <w:rPr>
          <w:spacing w:val="-22"/>
        </w:rPr>
        <w:t xml:space="preserve"> </w:t>
      </w:r>
      <w:r>
        <w:t>pada</w:t>
      </w:r>
      <w:r>
        <w:rPr>
          <w:spacing w:val="-7"/>
        </w:rPr>
        <w:t xml:space="preserve"> </w:t>
      </w:r>
      <w:r>
        <w:t>SMK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Kompetensi keahlian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dapat disahkan dan untuk digunakan pada tahun pelajaran</w:t>
      </w:r>
      <w:r>
        <w:rPr>
          <w:spacing w:val="-3"/>
        </w:rPr>
        <w:t xml:space="preserve"> </w:t>
      </w:r>
      <w:r w:rsidR="0063488E">
        <w:t>20</w:t>
      </w:r>
      <w:r w:rsidR="006B74E5">
        <w:rPr>
          <w:lang w:val="id-ID"/>
        </w:rPr>
        <w:t>2</w:t>
      </w:r>
      <w:r w:rsidR="006B74E5">
        <w:rPr>
          <w:lang w:val="en-US"/>
        </w:rPr>
        <w:t>2</w:t>
      </w:r>
      <w:r w:rsidR="0063488E">
        <w:t>/202</w:t>
      </w:r>
      <w:r w:rsidR="006B74E5">
        <w:t>3</w:t>
      </w:r>
    </w:p>
    <w:p w:rsidR="00D513BB" w:rsidRDefault="00D513BB">
      <w:pPr>
        <w:pStyle w:val="BodyText"/>
        <w:spacing w:before="7"/>
        <w:rPr>
          <w:sz w:val="10"/>
        </w:rPr>
      </w:pPr>
    </w:p>
    <w:p w:rsidR="00D513BB" w:rsidRPr="006B74E5" w:rsidRDefault="00DD6DDC" w:rsidP="0063488E">
      <w:pPr>
        <w:pStyle w:val="BodyText"/>
        <w:tabs>
          <w:tab w:val="right" w:leader="dot" w:pos="4888"/>
        </w:tabs>
        <w:spacing w:before="90"/>
        <w:ind w:left="5103"/>
        <w:rPr>
          <w:lang w:val="en-US"/>
        </w:rPr>
      </w:pPr>
      <w:r>
        <w:t>Serang</w:t>
      </w:r>
      <w:r w:rsidR="00087A1B">
        <w:t>…</w:t>
      </w:r>
      <w:r w:rsidR="0063488E">
        <w:rPr>
          <w:lang w:val="id-ID"/>
        </w:rPr>
        <w:t>...</w:t>
      </w:r>
      <w:r w:rsidR="0063488E">
        <w:t>…,</w:t>
      </w:r>
      <w:r w:rsidR="0063488E">
        <w:rPr>
          <w:lang w:val="id-ID"/>
        </w:rPr>
        <w:t>....................</w:t>
      </w:r>
      <w:r w:rsidR="0063488E">
        <w:t>20</w:t>
      </w:r>
      <w:r w:rsidR="006B74E5">
        <w:rPr>
          <w:lang w:val="id-ID"/>
        </w:rPr>
        <w:t>2</w:t>
      </w:r>
      <w:r w:rsidR="006B74E5">
        <w:rPr>
          <w:lang w:val="en-US"/>
        </w:rPr>
        <w:t>2</w:t>
      </w:r>
    </w:p>
    <w:p w:rsidR="00D513BB" w:rsidRDefault="00087A1B" w:rsidP="0063488E">
      <w:pPr>
        <w:pStyle w:val="BodyText"/>
        <w:spacing w:before="75"/>
        <w:ind w:left="5103"/>
      </w:pPr>
      <w:r>
        <w:t>Pengawas Pembina,</w:t>
      </w:r>
    </w:p>
    <w:p w:rsidR="00D513BB" w:rsidRDefault="00D513BB">
      <w:pPr>
        <w:pStyle w:val="BodyText"/>
        <w:rPr>
          <w:sz w:val="24"/>
        </w:rPr>
      </w:pPr>
    </w:p>
    <w:p w:rsidR="00D513BB" w:rsidRDefault="00D513BB">
      <w:pPr>
        <w:pStyle w:val="BodyText"/>
        <w:rPr>
          <w:sz w:val="24"/>
        </w:rPr>
      </w:pPr>
    </w:p>
    <w:p w:rsidR="00D513BB" w:rsidRPr="0063488E" w:rsidRDefault="00DD6DDC" w:rsidP="0063488E">
      <w:pPr>
        <w:spacing w:before="191"/>
        <w:ind w:left="5103"/>
        <w:rPr>
          <w:b/>
          <w:sz w:val="20"/>
          <w:u w:val="single"/>
        </w:rPr>
      </w:pPr>
      <w:r>
        <w:rPr>
          <w:b/>
          <w:sz w:val="20"/>
          <w:u w:val="single"/>
        </w:rPr>
        <w:t>Habibullah, M.Pd</w:t>
      </w:r>
    </w:p>
    <w:p w:rsidR="00D513BB" w:rsidRPr="00DD6DDC" w:rsidRDefault="00DD6DDC" w:rsidP="0063488E">
      <w:pPr>
        <w:spacing w:before="49"/>
        <w:ind w:left="5103"/>
        <w:rPr>
          <w:sz w:val="18"/>
          <w:lang w:val="en-US"/>
        </w:rPr>
      </w:pPr>
      <w:r>
        <w:rPr>
          <w:sz w:val="18"/>
        </w:rPr>
        <w:t>NIP.196308181987031011</w:t>
      </w:r>
    </w:p>
    <w:p w:rsidR="00D513BB" w:rsidRDefault="00D513BB">
      <w:pPr>
        <w:rPr>
          <w:sz w:val="18"/>
        </w:rPr>
        <w:sectPr w:rsidR="00D513BB">
          <w:pgSz w:w="12240" w:h="15840"/>
          <w:pgMar w:top="1200" w:right="1280" w:bottom="280" w:left="1480" w:header="720" w:footer="720" w:gutter="0"/>
          <w:cols w:space="720"/>
        </w:sectPr>
      </w:pPr>
    </w:p>
    <w:p w:rsidR="00D513BB" w:rsidRDefault="00D513BB">
      <w:pPr>
        <w:pStyle w:val="BodyText"/>
        <w:rPr>
          <w:sz w:val="20"/>
        </w:rPr>
      </w:pPr>
    </w:p>
    <w:p w:rsidR="00D513BB" w:rsidRDefault="00D513BB">
      <w:pPr>
        <w:pStyle w:val="BodyText"/>
        <w:rPr>
          <w:sz w:val="20"/>
        </w:rPr>
      </w:pPr>
    </w:p>
    <w:p w:rsidR="00D513BB" w:rsidRDefault="00D513BB">
      <w:pPr>
        <w:pStyle w:val="BodyText"/>
        <w:rPr>
          <w:sz w:val="20"/>
        </w:rPr>
      </w:pPr>
    </w:p>
    <w:p w:rsidR="00D513BB" w:rsidRDefault="00D513BB">
      <w:pPr>
        <w:pStyle w:val="BodyText"/>
        <w:rPr>
          <w:sz w:val="20"/>
        </w:rPr>
      </w:pPr>
    </w:p>
    <w:p w:rsidR="00D513BB" w:rsidRDefault="00D513BB">
      <w:pPr>
        <w:pStyle w:val="BodyText"/>
        <w:rPr>
          <w:sz w:val="20"/>
        </w:rPr>
      </w:pPr>
    </w:p>
    <w:p w:rsidR="00D513BB" w:rsidRDefault="00D513BB">
      <w:pPr>
        <w:pStyle w:val="BodyText"/>
        <w:spacing w:before="7"/>
        <w:rPr>
          <w:sz w:val="24"/>
        </w:rPr>
      </w:pPr>
    </w:p>
    <w:tbl>
      <w:tblPr>
        <w:tblW w:w="0" w:type="auto"/>
        <w:tblInd w:w="7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"/>
        <w:gridCol w:w="7623"/>
      </w:tblGrid>
      <w:tr w:rsidR="00D513BB">
        <w:trPr>
          <w:trHeight w:val="438"/>
        </w:trPr>
        <w:tc>
          <w:tcPr>
            <w:tcW w:w="342" w:type="dxa"/>
          </w:tcPr>
          <w:p w:rsidR="00D513BB" w:rsidRDefault="00D513BB">
            <w:pPr>
              <w:pStyle w:val="TableParagraph"/>
              <w:rPr>
                <w:sz w:val="20"/>
              </w:rPr>
            </w:pPr>
          </w:p>
        </w:tc>
        <w:tc>
          <w:tcPr>
            <w:tcW w:w="7623" w:type="dxa"/>
          </w:tcPr>
          <w:p w:rsidR="00D513BB" w:rsidRDefault="00087A1B">
            <w:pPr>
              <w:pStyle w:val="TableParagraph"/>
              <w:spacing w:line="244" w:lineRule="exact"/>
              <w:ind w:left="1150"/>
              <w:rPr>
                <w:b/>
              </w:rPr>
            </w:pPr>
            <w:r>
              <w:rPr>
                <w:b/>
                <w:u w:val="single"/>
              </w:rPr>
              <w:t>Petunjuk Pengisian Instrumen validasi KTSP</w:t>
            </w:r>
          </w:p>
        </w:tc>
      </w:tr>
      <w:tr w:rsidR="00D513BB">
        <w:trPr>
          <w:trHeight w:val="490"/>
        </w:trPr>
        <w:tc>
          <w:tcPr>
            <w:tcW w:w="342" w:type="dxa"/>
          </w:tcPr>
          <w:p w:rsidR="00D513BB" w:rsidRDefault="00D513BB">
            <w:pPr>
              <w:pStyle w:val="TableParagraph"/>
              <w:spacing w:before="3"/>
              <w:rPr>
                <w:sz w:val="17"/>
              </w:rPr>
            </w:pPr>
          </w:p>
          <w:p w:rsidR="00D513BB" w:rsidRDefault="00087A1B">
            <w:pPr>
              <w:pStyle w:val="TableParagraph"/>
              <w:ind w:right="36"/>
              <w:jc w:val="right"/>
              <w:rPr>
                <w:rFonts w:ascii="Carlito"/>
                <w:sz w:val="20"/>
              </w:rPr>
            </w:pPr>
            <w:r>
              <w:rPr>
                <w:rFonts w:ascii="Carlito"/>
                <w:w w:val="102"/>
                <w:sz w:val="20"/>
              </w:rPr>
              <w:t>1</w:t>
            </w:r>
          </w:p>
        </w:tc>
        <w:tc>
          <w:tcPr>
            <w:tcW w:w="7623" w:type="dxa"/>
          </w:tcPr>
          <w:p w:rsidR="00D513BB" w:rsidRDefault="00087A1B">
            <w:pPr>
              <w:pStyle w:val="TableParagraph"/>
              <w:spacing w:before="199"/>
              <w:ind w:left="38"/>
              <w:rPr>
                <w:rFonts w:ascii="Caladea"/>
                <w:sz w:val="20"/>
              </w:rPr>
            </w:pPr>
            <w:r>
              <w:rPr>
                <w:rFonts w:ascii="Caladea"/>
                <w:sz w:val="20"/>
              </w:rPr>
              <w:t>Cermati dokumen kurikulum yang akan divalidasi/diverifikasi.</w:t>
            </w:r>
          </w:p>
        </w:tc>
      </w:tr>
      <w:tr w:rsidR="00D513BB">
        <w:trPr>
          <w:trHeight w:val="390"/>
        </w:trPr>
        <w:tc>
          <w:tcPr>
            <w:tcW w:w="342" w:type="dxa"/>
          </w:tcPr>
          <w:p w:rsidR="00D513BB" w:rsidRDefault="00087A1B">
            <w:pPr>
              <w:pStyle w:val="TableParagraph"/>
              <w:spacing w:before="12"/>
              <w:ind w:right="36"/>
              <w:jc w:val="right"/>
              <w:rPr>
                <w:rFonts w:ascii="Carlito"/>
                <w:sz w:val="20"/>
              </w:rPr>
            </w:pPr>
            <w:r>
              <w:rPr>
                <w:rFonts w:ascii="Carlito"/>
                <w:w w:val="102"/>
                <w:sz w:val="20"/>
              </w:rPr>
              <w:t>2</w:t>
            </w:r>
          </w:p>
        </w:tc>
        <w:tc>
          <w:tcPr>
            <w:tcW w:w="7623" w:type="dxa"/>
          </w:tcPr>
          <w:p w:rsidR="00D513BB" w:rsidRDefault="00087A1B">
            <w:pPr>
              <w:pStyle w:val="TableParagraph"/>
              <w:spacing w:before="65"/>
              <w:ind w:left="38"/>
              <w:rPr>
                <w:rFonts w:ascii="Caladea"/>
                <w:sz w:val="20"/>
              </w:rPr>
            </w:pPr>
            <w:r>
              <w:rPr>
                <w:rFonts w:ascii="Caladea"/>
                <w:sz w:val="20"/>
              </w:rPr>
              <w:t>identitas petugas validasi/Verifikasi.</w:t>
            </w:r>
          </w:p>
        </w:tc>
      </w:tr>
      <w:tr w:rsidR="00D513BB">
        <w:trPr>
          <w:trHeight w:val="1702"/>
        </w:trPr>
        <w:tc>
          <w:tcPr>
            <w:tcW w:w="342" w:type="dxa"/>
          </w:tcPr>
          <w:p w:rsidR="00D513BB" w:rsidRDefault="00087A1B">
            <w:pPr>
              <w:pStyle w:val="TableParagraph"/>
              <w:spacing w:before="102"/>
              <w:ind w:right="36"/>
              <w:jc w:val="right"/>
              <w:rPr>
                <w:rFonts w:ascii="Carlito"/>
                <w:sz w:val="20"/>
              </w:rPr>
            </w:pPr>
            <w:r>
              <w:rPr>
                <w:rFonts w:ascii="Carlito"/>
                <w:w w:val="102"/>
                <w:sz w:val="20"/>
              </w:rPr>
              <w:t>3</w:t>
            </w:r>
          </w:p>
        </w:tc>
        <w:tc>
          <w:tcPr>
            <w:tcW w:w="7623" w:type="dxa"/>
          </w:tcPr>
          <w:p w:rsidR="00D513BB" w:rsidRDefault="00087A1B">
            <w:pPr>
              <w:pStyle w:val="TableParagraph"/>
              <w:spacing w:before="94" w:line="259" w:lineRule="auto"/>
              <w:ind w:left="38" w:right="220"/>
              <w:rPr>
                <w:rFonts w:ascii="Caladea" w:hAnsi="Caladea"/>
                <w:sz w:val="20"/>
              </w:rPr>
            </w:pPr>
            <w:r>
              <w:rPr>
                <w:rFonts w:ascii="Caladea" w:hAnsi="Caladea"/>
                <w:sz w:val="20"/>
              </w:rPr>
              <w:t>Untuk menggunakan format ini pada komputer/laptop kolom ”0” bila tidak ada “1” bila terpenuhi sebagian , “2” bila terpenuhi semua ketentuan dari komponen instrumen verifikasi/validasi dan "3" bila terpenuhi semua ketentuan dari komponen instrumen verifikasi/validasi dan sesuai</w:t>
            </w:r>
            <w:r>
              <w:rPr>
                <w:rFonts w:ascii="Caladea" w:hAnsi="Caladea"/>
                <w:spacing w:val="-4"/>
                <w:sz w:val="20"/>
              </w:rPr>
              <w:t xml:space="preserve"> </w:t>
            </w:r>
            <w:r>
              <w:rPr>
                <w:rFonts w:ascii="Caladea" w:hAnsi="Caladea"/>
                <w:sz w:val="20"/>
              </w:rPr>
              <w:t>regulasi</w:t>
            </w:r>
          </w:p>
        </w:tc>
      </w:tr>
      <w:tr w:rsidR="00D513BB">
        <w:trPr>
          <w:trHeight w:val="897"/>
        </w:trPr>
        <w:tc>
          <w:tcPr>
            <w:tcW w:w="342" w:type="dxa"/>
          </w:tcPr>
          <w:p w:rsidR="00D513BB" w:rsidRDefault="00D513BB">
            <w:pPr>
              <w:pStyle w:val="TableParagraph"/>
              <w:rPr>
                <w:sz w:val="20"/>
              </w:rPr>
            </w:pPr>
          </w:p>
          <w:p w:rsidR="00D513BB" w:rsidRDefault="00D513BB">
            <w:pPr>
              <w:pStyle w:val="TableParagraph"/>
              <w:rPr>
                <w:sz w:val="20"/>
              </w:rPr>
            </w:pPr>
          </w:p>
          <w:p w:rsidR="00D513BB" w:rsidRDefault="00087A1B">
            <w:pPr>
              <w:pStyle w:val="TableParagraph"/>
              <w:spacing w:before="160"/>
              <w:ind w:right="36"/>
              <w:jc w:val="right"/>
              <w:rPr>
                <w:rFonts w:ascii="Carlito"/>
                <w:sz w:val="20"/>
              </w:rPr>
            </w:pPr>
            <w:r>
              <w:rPr>
                <w:rFonts w:ascii="Carlito"/>
                <w:w w:val="102"/>
                <w:sz w:val="20"/>
              </w:rPr>
              <w:t>4</w:t>
            </w:r>
          </w:p>
        </w:tc>
        <w:tc>
          <w:tcPr>
            <w:tcW w:w="7623" w:type="dxa"/>
          </w:tcPr>
          <w:p w:rsidR="00D513BB" w:rsidRDefault="00D513BB">
            <w:pPr>
              <w:pStyle w:val="TableParagraph"/>
              <w:rPr>
                <w:sz w:val="24"/>
              </w:rPr>
            </w:pPr>
          </w:p>
          <w:p w:rsidR="00D513BB" w:rsidRDefault="00D513BB">
            <w:pPr>
              <w:pStyle w:val="TableParagraph"/>
              <w:spacing w:before="10"/>
              <w:rPr>
                <w:sz w:val="29"/>
              </w:rPr>
            </w:pPr>
          </w:p>
          <w:p w:rsidR="00D513BB" w:rsidRDefault="00087A1B">
            <w:pPr>
              <w:pStyle w:val="TableParagraph"/>
              <w:spacing w:before="1"/>
              <w:ind w:left="38"/>
              <w:rPr>
                <w:rFonts w:ascii="Caladea"/>
                <w:sz w:val="20"/>
              </w:rPr>
            </w:pPr>
            <w:r>
              <w:rPr>
                <w:rFonts w:ascii="Caladea"/>
                <w:sz w:val="20"/>
              </w:rPr>
              <w:t>Keterangan diisi dengan ketentuan yang belum / belum tertulis dalam dokumen</w:t>
            </w:r>
          </w:p>
        </w:tc>
      </w:tr>
      <w:tr w:rsidR="00D513BB">
        <w:trPr>
          <w:trHeight w:val="605"/>
        </w:trPr>
        <w:tc>
          <w:tcPr>
            <w:tcW w:w="342" w:type="dxa"/>
          </w:tcPr>
          <w:p w:rsidR="00D513BB" w:rsidRDefault="00087A1B">
            <w:pPr>
              <w:pStyle w:val="TableParagraph"/>
              <w:spacing w:before="27"/>
              <w:ind w:right="36"/>
              <w:jc w:val="right"/>
              <w:rPr>
                <w:rFonts w:ascii="Carlito"/>
                <w:sz w:val="20"/>
              </w:rPr>
            </w:pPr>
            <w:r>
              <w:rPr>
                <w:rFonts w:ascii="Carlito"/>
                <w:w w:val="102"/>
                <w:sz w:val="20"/>
              </w:rPr>
              <w:t>5</w:t>
            </w:r>
          </w:p>
        </w:tc>
        <w:tc>
          <w:tcPr>
            <w:tcW w:w="7623" w:type="dxa"/>
          </w:tcPr>
          <w:p w:rsidR="00D513BB" w:rsidRDefault="00087A1B">
            <w:pPr>
              <w:pStyle w:val="TableParagraph"/>
              <w:spacing w:before="39" w:line="259" w:lineRule="auto"/>
              <w:ind w:left="38"/>
              <w:rPr>
                <w:rFonts w:ascii="Caladea"/>
                <w:sz w:val="20"/>
              </w:rPr>
            </w:pPr>
            <w:r>
              <w:rPr>
                <w:rFonts w:ascii="Caladea"/>
                <w:sz w:val="20"/>
              </w:rPr>
              <w:t>Catatan petugas validasi/verifikasi diisi dengan temuan, komentar dan saran berdasarkan hasil validasi/verifikasi. Ditulis dengan singkat namun jelas</w:t>
            </w:r>
          </w:p>
        </w:tc>
      </w:tr>
      <w:tr w:rsidR="00D513BB">
        <w:trPr>
          <w:trHeight w:val="282"/>
        </w:trPr>
        <w:tc>
          <w:tcPr>
            <w:tcW w:w="342" w:type="dxa"/>
          </w:tcPr>
          <w:p w:rsidR="00D513BB" w:rsidRDefault="00087A1B">
            <w:pPr>
              <w:pStyle w:val="TableParagraph"/>
              <w:spacing w:before="41" w:line="221" w:lineRule="exact"/>
              <w:ind w:right="36"/>
              <w:jc w:val="right"/>
              <w:rPr>
                <w:rFonts w:ascii="Carlito"/>
                <w:sz w:val="20"/>
              </w:rPr>
            </w:pPr>
            <w:r>
              <w:rPr>
                <w:rFonts w:ascii="Carlito"/>
                <w:w w:val="102"/>
                <w:sz w:val="20"/>
              </w:rPr>
              <w:t>6</w:t>
            </w:r>
          </w:p>
        </w:tc>
        <w:tc>
          <w:tcPr>
            <w:tcW w:w="7623" w:type="dxa"/>
          </w:tcPr>
          <w:p w:rsidR="00D513BB" w:rsidRDefault="00087A1B">
            <w:pPr>
              <w:pStyle w:val="TableParagraph"/>
              <w:spacing w:before="41" w:line="221" w:lineRule="exact"/>
              <w:ind w:left="38"/>
              <w:rPr>
                <w:rFonts w:ascii="Carlito"/>
                <w:sz w:val="20"/>
              </w:rPr>
            </w:pPr>
            <w:r>
              <w:rPr>
                <w:rFonts w:ascii="Carlito"/>
                <w:sz w:val="20"/>
              </w:rPr>
              <w:t>Buatkan Rekomendasi pada lembar seperti pada contoh</w:t>
            </w:r>
          </w:p>
        </w:tc>
      </w:tr>
    </w:tbl>
    <w:p w:rsidR="00D513BB" w:rsidRPr="00087A1B" w:rsidRDefault="00D513BB">
      <w:pPr>
        <w:spacing w:line="221" w:lineRule="exact"/>
        <w:rPr>
          <w:rFonts w:ascii="Carlito"/>
          <w:sz w:val="20"/>
          <w:lang w:val="id-ID"/>
        </w:rPr>
        <w:sectPr w:rsidR="00D513BB" w:rsidRPr="00087A1B">
          <w:pgSz w:w="12240" w:h="15840"/>
          <w:pgMar w:top="1500" w:right="1280" w:bottom="280" w:left="1480" w:header="720" w:footer="720" w:gutter="0"/>
          <w:cols w:space="720"/>
        </w:sectPr>
      </w:pPr>
    </w:p>
    <w:p w:rsidR="00D513BB" w:rsidRPr="00087A1B" w:rsidRDefault="00D513BB" w:rsidP="00087A1B">
      <w:pPr>
        <w:pStyle w:val="BodyText"/>
        <w:spacing w:before="4"/>
        <w:rPr>
          <w:sz w:val="17"/>
          <w:lang w:val="id-ID"/>
        </w:rPr>
      </w:pPr>
    </w:p>
    <w:sectPr w:rsidR="00D513BB" w:rsidRPr="00087A1B">
      <w:pgSz w:w="12240" w:h="15840"/>
      <w:pgMar w:top="1500" w:right="12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rlito">
    <w:altName w:val="Arial"/>
    <w:charset w:val="00"/>
    <w:family w:val="swiss"/>
    <w:pitch w:val="variable"/>
  </w:font>
  <w:font w:name="Caladea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3BB"/>
    <w:rsid w:val="00087A1B"/>
    <w:rsid w:val="00352A7B"/>
    <w:rsid w:val="003D5CF6"/>
    <w:rsid w:val="003D6730"/>
    <w:rsid w:val="0063488E"/>
    <w:rsid w:val="006B74E5"/>
    <w:rsid w:val="006C778A"/>
    <w:rsid w:val="00AE1E3D"/>
    <w:rsid w:val="00B96958"/>
    <w:rsid w:val="00D513BB"/>
    <w:rsid w:val="00D9571E"/>
    <w:rsid w:val="00DD6546"/>
    <w:rsid w:val="00DD6DDC"/>
    <w:rsid w:val="00E93866"/>
    <w:rsid w:val="00ED0DCC"/>
    <w:rsid w:val="00FC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83" w:right="196"/>
      <w:jc w:val="center"/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83" w:right="196"/>
      <w:jc w:val="center"/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HABIB</cp:lastModifiedBy>
  <cp:revision>10</cp:revision>
  <dcterms:created xsi:type="dcterms:W3CDTF">2020-06-22T04:48:00Z</dcterms:created>
  <dcterms:modified xsi:type="dcterms:W3CDTF">2022-07-28T07:27:00Z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2020-06-21T00:00:00Z</vt:filetime>
  </property>
</Properties>
</file>